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3" w:line="226" w:lineRule="auto"/>
        <w:jc w:val="center"/>
        <w:rPr>
          <w:rFonts w:ascii="黑体" w:hAnsi="黑体" w:eastAsia="黑体" w:cs="黑体"/>
          <w:sz w:val="52"/>
          <w:szCs w:val="52"/>
        </w:rPr>
      </w:pPr>
      <w:r>
        <w:rPr>
          <w:rFonts w:hint="eastAsia" w:ascii="黑体" w:hAnsi="黑体" w:eastAsia="黑体" w:cs="黑体"/>
          <w:spacing w:val="43"/>
          <w:sz w:val="52"/>
          <w:szCs w:val="52"/>
          <w14:textOutline w14:w="8712" w14:cap="sq" w14:cmpd="sng" w14:algn="ctr">
            <w14:solidFill>
              <w14:srgbClr w14:val="000000"/>
            </w14:solidFill>
            <w14:prstDash w14:val="solid"/>
            <w14:bevel/>
          </w14:textOutline>
        </w:rPr>
        <w:t>设 备</w:t>
      </w:r>
      <w:r>
        <w:rPr>
          <w:rFonts w:ascii="黑体" w:hAnsi="黑体" w:eastAsia="黑体" w:cs="黑体"/>
          <w:spacing w:val="43"/>
          <w:sz w:val="52"/>
          <w:szCs w:val="52"/>
        </w:rPr>
        <w:t xml:space="preserve"> </w:t>
      </w:r>
      <w:r>
        <w:rPr>
          <w:rFonts w:ascii="黑体" w:hAnsi="黑体" w:eastAsia="黑体" w:cs="黑体"/>
          <w:spacing w:val="43"/>
          <w:sz w:val="52"/>
          <w:szCs w:val="52"/>
          <w14:textOutline w14:w="8712" w14:cap="sq" w14:cmpd="sng" w14:algn="ctr">
            <w14:solidFill>
              <w14:srgbClr w14:val="000000"/>
            </w14:solidFill>
            <w14:prstDash w14:val="solid"/>
            <w14:bevel/>
          </w14:textOutline>
        </w:rPr>
        <w:t>采</w:t>
      </w:r>
      <w:r>
        <w:rPr>
          <w:rFonts w:ascii="黑体" w:hAnsi="黑体" w:eastAsia="黑体" w:cs="黑体"/>
          <w:spacing w:val="43"/>
          <w:sz w:val="52"/>
          <w:szCs w:val="52"/>
        </w:rPr>
        <w:t xml:space="preserve"> </w:t>
      </w:r>
      <w:r>
        <w:rPr>
          <w:rFonts w:ascii="黑体" w:hAnsi="黑体" w:eastAsia="黑体" w:cs="黑体"/>
          <w:spacing w:val="40"/>
          <w:sz w:val="52"/>
          <w:szCs w:val="52"/>
          <w14:textOutline w14:w="8712" w14:cap="sq" w14:cmpd="sng" w14:algn="ctr">
            <w14:solidFill>
              <w14:srgbClr w14:val="000000"/>
            </w14:solidFill>
            <w14:prstDash w14:val="solid"/>
            <w14:bevel/>
          </w14:textOutline>
        </w:rPr>
        <w:t>购</w:t>
      </w: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before="130" w:line="222" w:lineRule="auto"/>
        <w:jc w:val="center"/>
        <w:rPr>
          <w:rFonts w:ascii="黑体" w:hAnsi="黑体" w:eastAsia="黑体" w:cs="黑体"/>
          <w:sz w:val="48"/>
          <w:szCs w:val="48"/>
        </w:rPr>
      </w:pPr>
      <w:r>
        <w:rPr>
          <w:rFonts w:ascii="黑体" w:hAnsi="黑体" w:eastAsia="黑体" w:cs="黑体"/>
          <w:spacing w:val="36"/>
          <w:sz w:val="48"/>
          <w:szCs w:val="48"/>
          <w14:textOutline w14:w="7277" w14:cap="sq" w14:cmpd="sng" w14:algn="ctr">
            <w14:solidFill>
              <w14:srgbClr w14:val="000000"/>
            </w14:solidFill>
            <w14:prstDash w14:val="solid"/>
            <w14:bevel/>
          </w14:textOutline>
        </w:rPr>
        <w:t>竞</w:t>
      </w:r>
      <w:r>
        <w:rPr>
          <w:rFonts w:ascii="黑体" w:hAnsi="黑体" w:eastAsia="黑体" w:cs="黑体"/>
          <w:spacing w:val="33"/>
          <w:sz w:val="48"/>
          <w:szCs w:val="48"/>
          <w14:textOutline w14:w="7277" w14:cap="sq" w14:cmpd="sng" w14:algn="ctr">
            <w14:solidFill>
              <w14:srgbClr w14:val="000000"/>
            </w14:solidFill>
            <w14:prstDash w14:val="solid"/>
            <w14:bevel/>
          </w14:textOutline>
        </w:rPr>
        <w:t>争性磋商文件</w:t>
      </w: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before="74" w:line="480" w:lineRule="auto"/>
        <w:ind w:left="771"/>
        <w:rPr>
          <w:rFonts w:ascii="宋体" w:hAnsi="宋体" w:eastAsia="宋体" w:cs="宋体"/>
          <w:spacing w:val="8"/>
          <w:sz w:val="30"/>
          <w:szCs w:val="30"/>
        </w:rPr>
      </w:pPr>
    </w:p>
    <w:p>
      <w:pPr>
        <w:spacing w:before="74" w:line="360" w:lineRule="auto"/>
        <w:rPr>
          <w:rFonts w:hint="eastAsia" w:eastAsia="宋体"/>
          <w:sz w:val="30"/>
          <w:szCs w:val="30"/>
          <w:lang w:val="en-US" w:eastAsia="zh-CN"/>
        </w:rPr>
      </w:pPr>
      <w:r>
        <w:rPr>
          <w:rFonts w:ascii="宋体" w:hAnsi="宋体" w:eastAsia="宋体" w:cs="宋体"/>
          <w:spacing w:val="8"/>
          <w:sz w:val="30"/>
          <w:szCs w:val="30"/>
        </w:rPr>
        <w:t>磋</w:t>
      </w:r>
      <w:r>
        <w:rPr>
          <w:rFonts w:ascii="宋体" w:hAnsi="宋体" w:eastAsia="宋体" w:cs="宋体"/>
          <w:spacing w:val="7"/>
          <w:sz w:val="30"/>
          <w:szCs w:val="30"/>
        </w:rPr>
        <w:t>商</w:t>
      </w:r>
      <w:r>
        <w:rPr>
          <w:rFonts w:ascii="宋体" w:hAnsi="宋体" w:eastAsia="宋体" w:cs="宋体"/>
          <w:spacing w:val="4"/>
          <w:sz w:val="30"/>
          <w:szCs w:val="30"/>
        </w:rPr>
        <w:t>编号：</w:t>
      </w:r>
      <w:r>
        <w:rPr>
          <w:rFonts w:ascii="宋体" w:hAnsi="宋体" w:eastAsia="宋体" w:cs="宋体"/>
          <w:spacing w:val="4"/>
          <w:sz w:val="30"/>
          <w:szCs w:val="30"/>
          <w:u w:val="single"/>
        </w:rPr>
        <w:t>2023</w:t>
      </w:r>
      <w:r>
        <w:rPr>
          <w:rFonts w:hint="eastAsia" w:ascii="宋体" w:hAnsi="宋体" w:eastAsia="宋体" w:cs="宋体"/>
          <w:sz w:val="30"/>
          <w:szCs w:val="30"/>
          <w:u w:val="single"/>
        </w:rPr>
        <w:t>CCINCG</w:t>
      </w:r>
      <w:r>
        <w:rPr>
          <w:rFonts w:ascii="宋体" w:hAnsi="宋体" w:eastAsia="宋体" w:cs="宋体"/>
          <w:spacing w:val="4"/>
          <w:sz w:val="30"/>
          <w:szCs w:val="30"/>
          <w:u w:val="single"/>
        </w:rPr>
        <w:t>00</w:t>
      </w:r>
      <w:r>
        <w:rPr>
          <w:rFonts w:hint="eastAsia" w:ascii="宋体" w:hAnsi="宋体" w:eastAsia="宋体" w:cs="宋体"/>
          <w:spacing w:val="4"/>
          <w:sz w:val="30"/>
          <w:szCs w:val="30"/>
          <w:u w:val="single"/>
          <w:lang w:val="en-US" w:eastAsia="zh-CN"/>
        </w:rPr>
        <w:t>3</w:t>
      </w:r>
    </w:p>
    <w:p>
      <w:pPr>
        <w:spacing w:before="75" w:line="360" w:lineRule="auto"/>
        <w:rPr>
          <w:sz w:val="30"/>
          <w:szCs w:val="30"/>
        </w:rPr>
      </w:pPr>
      <w:r>
        <w:rPr>
          <w:rFonts w:ascii="宋体" w:hAnsi="宋体" w:eastAsia="宋体" w:cs="宋体"/>
          <w:spacing w:val="16"/>
          <w:sz w:val="30"/>
          <w:szCs w:val="30"/>
        </w:rPr>
        <w:t>项</w:t>
      </w:r>
      <w:r>
        <w:rPr>
          <w:rFonts w:ascii="宋体" w:hAnsi="宋体" w:eastAsia="宋体" w:cs="宋体"/>
          <w:spacing w:val="9"/>
          <w:sz w:val="30"/>
          <w:szCs w:val="30"/>
        </w:rPr>
        <w:t>目</w:t>
      </w:r>
      <w:r>
        <w:rPr>
          <w:rFonts w:ascii="宋体" w:hAnsi="宋体" w:eastAsia="宋体" w:cs="宋体"/>
          <w:spacing w:val="8"/>
          <w:sz w:val="30"/>
          <w:szCs w:val="30"/>
        </w:rPr>
        <w:t>名称：</w:t>
      </w:r>
      <w:r>
        <w:rPr>
          <w:rFonts w:hint="eastAsia" w:ascii="宋体" w:hAnsi="宋体" w:eastAsia="宋体" w:cs="宋体"/>
          <w:spacing w:val="10"/>
          <w:sz w:val="30"/>
          <w:szCs w:val="30"/>
          <w:u w:val="single"/>
        </w:rPr>
        <w:t>清真牛羊肉精深加工与清真预制菜加工项目-锅炉设备工程</w:t>
      </w:r>
    </w:p>
    <w:p>
      <w:pPr>
        <w:spacing w:before="75" w:line="360" w:lineRule="auto"/>
        <w:rPr>
          <w:rFonts w:ascii="宋体" w:hAnsi="宋体" w:eastAsia="宋体" w:cs="宋体"/>
          <w:sz w:val="30"/>
          <w:szCs w:val="30"/>
        </w:rPr>
      </w:pPr>
      <w:r>
        <w:rPr>
          <w:rFonts w:hint="eastAsia" w:ascii="宋体" w:hAnsi="宋体" w:eastAsia="宋体" w:cs="宋体"/>
          <w:spacing w:val="10"/>
          <w:sz w:val="30"/>
          <w:szCs w:val="30"/>
        </w:rPr>
        <w:t>采 购 人</w:t>
      </w:r>
      <w:r>
        <w:rPr>
          <w:rFonts w:ascii="宋体" w:hAnsi="宋体" w:eastAsia="宋体" w:cs="宋体"/>
          <w:spacing w:val="10"/>
          <w:sz w:val="30"/>
          <w:szCs w:val="30"/>
        </w:rPr>
        <w:t>：</w:t>
      </w:r>
      <w:r>
        <w:rPr>
          <w:rFonts w:hint="eastAsia" w:ascii="宋体" w:hAnsi="宋体" w:eastAsia="宋体" w:cs="宋体"/>
          <w:spacing w:val="10"/>
          <w:sz w:val="30"/>
          <w:szCs w:val="30"/>
          <w:u w:val="single"/>
        </w:rPr>
        <w:t>川楚联合国际工程有限公司</w:t>
      </w:r>
    </w:p>
    <w:p>
      <w:pPr>
        <w:spacing w:line="241" w:lineRule="auto"/>
      </w:pPr>
    </w:p>
    <w:p>
      <w:pPr>
        <w:spacing w:line="242" w:lineRule="auto"/>
      </w:pPr>
    </w:p>
    <w:p>
      <w:pPr>
        <w:spacing w:line="242" w:lineRule="auto"/>
      </w:pPr>
    </w:p>
    <w:p>
      <w:pPr>
        <w:spacing w:line="291" w:lineRule="auto"/>
      </w:pPr>
    </w:p>
    <w:p>
      <w:pPr>
        <w:spacing w:before="75" w:line="228" w:lineRule="auto"/>
        <w:rPr>
          <w:rFonts w:ascii="宋体" w:hAnsi="宋体" w:eastAsia="宋体" w:cs="宋体"/>
          <w:spacing w:val="4"/>
          <w:sz w:val="28"/>
          <w:szCs w:val="28"/>
        </w:rPr>
      </w:pPr>
    </w:p>
    <w:p>
      <w:pPr>
        <w:spacing w:before="75" w:line="228" w:lineRule="auto"/>
        <w:ind w:left="3254"/>
        <w:rPr>
          <w:rFonts w:ascii="宋体" w:hAnsi="宋体" w:eastAsia="宋体" w:cs="宋体"/>
          <w:spacing w:val="4"/>
          <w:sz w:val="28"/>
          <w:szCs w:val="28"/>
        </w:rPr>
      </w:pPr>
    </w:p>
    <w:p>
      <w:pPr>
        <w:spacing w:before="75" w:line="228" w:lineRule="auto"/>
        <w:ind w:left="3254"/>
        <w:rPr>
          <w:rFonts w:ascii="宋体" w:hAnsi="宋体" w:eastAsia="宋体" w:cs="宋体"/>
          <w:sz w:val="28"/>
          <w:szCs w:val="28"/>
        </w:rPr>
      </w:pPr>
      <w:r>
        <w:rPr>
          <w:rFonts w:ascii="宋体" w:hAnsi="宋体" w:eastAsia="宋体" w:cs="宋体"/>
          <w:spacing w:val="4"/>
          <w:sz w:val="28"/>
          <w:szCs w:val="28"/>
        </w:rPr>
        <w:t>中</w:t>
      </w:r>
      <w:r>
        <w:rPr>
          <w:rFonts w:ascii="宋体" w:hAnsi="宋体" w:eastAsia="宋体" w:cs="宋体"/>
          <w:spacing w:val="3"/>
          <w:sz w:val="28"/>
          <w:szCs w:val="28"/>
        </w:rPr>
        <w:t>国</w:t>
      </w:r>
      <w:r>
        <w:rPr>
          <w:rFonts w:ascii="宋体" w:hAnsi="宋体" w:eastAsia="宋体" w:cs="宋体"/>
          <w:spacing w:val="2"/>
          <w:sz w:val="28"/>
          <w:szCs w:val="28"/>
        </w:rPr>
        <w:t>．</w:t>
      </w:r>
      <w:r>
        <w:rPr>
          <w:rFonts w:hint="eastAsia" w:ascii="宋体" w:hAnsi="宋体" w:eastAsia="宋体" w:cs="宋体"/>
          <w:spacing w:val="2"/>
          <w:sz w:val="28"/>
          <w:szCs w:val="28"/>
        </w:rPr>
        <w:t>四川</w:t>
      </w:r>
      <w:r>
        <w:rPr>
          <w:rFonts w:ascii="宋体" w:hAnsi="宋体" w:eastAsia="宋体" w:cs="宋体"/>
          <w:spacing w:val="2"/>
          <w:sz w:val="28"/>
          <w:szCs w:val="28"/>
        </w:rPr>
        <w:t>．</w:t>
      </w:r>
      <w:r>
        <w:rPr>
          <w:rFonts w:hint="eastAsia" w:ascii="宋体" w:hAnsi="宋体" w:eastAsia="宋体" w:cs="宋体"/>
          <w:spacing w:val="2"/>
          <w:sz w:val="28"/>
          <w:szCs w:val="28"/>
        </w:rPr>
        <w:t>成都</w:t>
      </w:r>
    </w:p>
    <w:p>
      <w:pPr>
        <w:sectPr>
          <w:headerReference r:id="rId3" w:type="default"/>
          <w:footerReference r:id="rId4" w:type="default"/>
          <w:pgSz w:w="11905" w:h="16838"/>
          <w:pgMar w:top="1440" w:right="1803" w:bottom="1440" w:left="1803" w:header="0" w:footer="2035" w:gutter="0"/>
          <w:cols w:space="0" w:num="1"/>
        </w:sectPr>
      </w:pPr>
    </w:p>
    <w:p>
      <w:pPr>
        <w:spacing w:line="295" w:lineRule="auto"/>
      </w:pPr>
    </w:p>
    <w:sdt>
      <w:sdtPr>
        <w:rPr>
          <w:rFonts w:ascii="宋体" w:hAnsi="宋体" w:eastAsia="宋体"/>
          <w:sz w:val="44"/>
          <w:szCs w:val="44"/>
        </w:rPr>
        <w:id w:val="147453926"/>
        <w15:color w:val="DBDBDB"/>
        <w:docPartObj>
          <w:docPartGallery w:val="Table of Contents"/>
          <w:docPartUnique/>
        </w:docPartObj>
      </w:sdtPr>
      <w:sdtEndPr>
        <w:rPr>
          <w:rFonts w:ascii="Arial" w:hAnsi="Arial" w:eastAsia="Arial"/>
          <w:sz w:val="21"/>
          <w:szCs w:val="21"/>
        </w:rPr>
      </w:sdtEndPr>
      <w:sdtContent>
        <w:p>
          <w:pPr>
            <w:spacing w:line="480" w:lineRule="auto"/>
            <w:jc w:val="center"/>
            <w:rPr>
              <w:rFonts w:ascii="宋体" w:hAnsi="宋体" w:eastAsia="宋体" w:cs="宋体"/>
              <w:sz w:val="44"/>
              <w:szCs w:val="44"/>
            </w:rPr>
          </w:pPr>
          <w:r>
            <w:rPr>
              <w:rFonts w:hint="eastAsia" w:ascii="宋体" w:hAnsi="宋体" w:eastAsia="宋体" w:cs="宋体"/>
              <w:sz w:val="44"/>
              <w:szCs w:val="44"/>
            </w:rPr>
            <w:t>目   录</w:t>
          </w:r>
        </w:p>
        <w:p>
          <w:pPr>
            <w:pStyle w:val="14"/>
            <w:tabs>
              <w:tab w:val="right" w:leader="dot" w:pos="8299"/>
            </w:tabs>
            <w:spacing w:line="480" w:lineRule="auto"/>
            <w:rPr>
              <w:sz w:val="30"/>
              <w:szCs w:val="30"/>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"1-1" \h \u </w:instrText>
          </w:r>
          <w:r>
            <w:rPr>
              <w:rFonts w:hint="eastAsia" w:ascii="宋体" w:hAnsi="宋体" w:eastAsia="宋体" w:cs="宋体"/>
              <w:sz w:val="28"/>
              <w:szCs w:val="28"/>
            </w:rPr>
            <w:fldChar w:fldCharType="separate"/>
          </w:r>
          <w:r>
            <w:fldChar w:fldCharType="begin"/>
          </w:r>
          <w:r>
            <w:instrText xml:space="preserve"> HYPERLINK \l "_Toc14377" </w:instrText>
          </w:r>
          <w:r>
            <w:fldChar w:fldCharType="separate"/>
          </w:r>
          <w:r>
            <w:rPr>
              <w:rFonts w:ascii="宋体" w:hAnsi="宋体" w:eastAsia="宋体" w:cs="宋体"/>
              <w:spacing w:val="-1"/>
              <w:sz w:val="30"/>
              <w:szCs w:val="30"/>
              <w14:textOutline w14:w="7277" w14:cap="sq" w14:cmpd="sng" w14:algn="ctr">
                <w14:solidFill>
                  <w14:srgbClr w14:val="000000"/>
                </w14:solidFill>
                <w14:prstDash w14:val="solid"/>
                <w14:bevel/>
              </w14:textOutline>
            </w:rPr>
            <w:t>第一章</w:t>
          </w:r>
          <w:r>
            <w:rPr>
              <w:rFonts w:ascii="宋体" w:hAnsi="宋体" w:eastAsia="宋体" w:cs="宋体"/>
              <w:spacing w:val="4"/>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竞争性磋商邀请</w:t>
          </w:r>
          <w:r>
            <w:rPr>
              <w:sz w:val="30"/>
              <w:szCs w:val="30"/>
            </w:rPr>
            <w:tab/>
          </w:r>
          <w:r>
            <w:rPr>
              <w:sz w:val="30"/>
              <w:szCs w:val="30"/>
            </w:rPr>
            <w:fldChar w:fldCharType="begin"/>
          </w:r>
          <w:r>
            <w:rPr>
              <w:sz w:val="30"/>
              <w:szCs w:val="30"/>
            </w:rPr>
            <w:instrText xml:space="preserve"> PAGEREF _Toc14377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4"/>
            <w:tabs>
              <w:tab w:val="right" w:leader="dot" w:pos="8299"/>
            </w:tabs>
            <w:spacing w:line="480" w:lineRule="auto"/>
            <w:rPr>
              <w:sz w:val="30"/>
              <w:szCs w:val="30"/>
            </w:rPr>
          </w:pPr>
          <w:r>
            <w:fldChar w:fldCharType="begin"/>
          </w:r>
          <w:r>
            <w:instrText xml:space="preserve"> HYPERLINK \l "_Toc20456" </w:instrText>
          </w:r>
          <w:r>
            <w:fldChar w:fldCharType="separate"/>
          </w:r>
          <w:r>
            <w:rPr>
              <w:rFonts w:ascii="宋体" w:hAnsi="宋体" w:eastAsia="宋体" w:cs="宋体"/>
              <w:spacing w:val="-1"/>
              <w:sz w:val="30"/>
              <w:szCs w:val="30"/>
              <w14:textOutline w14:w="7277" w14:cap="sq" w14:cmpd="sng" w14:algn="ctr">
                <w14:solidFill>
                  <w14:srgbClr w14:val="000000"/>
                </w14:solidFill>
                <w14:prstDash w14:val="solid"/>
                <w14:bevel/>
              </w14:textOutline>
            </w:rPr>
            <w:t>第二章</w:t>
          </w:r>
          <w:r>
            <w:rPr>
              <w:rFonts w:ascii="宋体" w:hAnsi="宋体" w:eastAsia="宋体" w:cs="宋体"/>
              <w:spacing w:val="-1"/>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投标人须</w:t>
          </w:r>
          <w:r>
            <w:rPr>
              <w:rFonts w:ascii="宋体" w:hAnsi="宋体" w:eastAsia="宋体" w:cs="宋体"/>
              <w:sz w:val="30"/>
              <w:szCs w:val="30"/>
              <w14:textOutline w14:w="7277" w14:cap="sq" w14:cmpd="sng" w14:algn="ctr">
                <w14:solidFill>
                  <w14:srgbClr w14:val="000000"/>
                </w14:solidFill>
                <w14:prstDash w14:val="solid"/>
                <w14:bevel/>
              </w14:textOutline>
            </w:rPr>
            <w:t>知</w:t>
          </w:r>
          <w:r>
            <w:rPr>
              <w:sz w:val="30"/>
              <w:szCs w:val="30"/>
            </w:rPr>
            <w:tab/>
          </w:r>
          <w:r>
            <w:rPr>
              <w:sz w:val="30"/>
              <w:szCs w:val="30"/>
            </w:rPr>
            <w:fldChar w:fldCharType="begin"/>
          </w:r>
          <w:r>
            <w:rPr>
              <w:sz w:val="30"/>
              <w:szCs w:val="30"/>
            </w:rPr>
            <w:instrText xml:space="preserve"> PAGEREF _Toc20456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14"/>
            <w:tabs>
              <w:tab w:val="right" w:leader="dot" w:pos="8299"/>
            </w:tabs>
            <w:spacing w:line="480" w:lineRule="auto"/>
            <w:rPr>
              <w:rFonts w:eastAsia="宋体"/>
              <w:sz w:val="30"/>
              <w:szCs w:val="30"/>
            </w:rPr>
          </w:pPr>
          <w:r>
            <w:fldChar w:fldCharType="begin"/>
          </w:r>
          <w:r>
            <w:instrText xml:space="preserve"> HYPERLINK \l "_Toc19940" </w:instrText>
          </w:r>
          <w:r>
            <w:fldChar w:fldCharType="separate"/>
          </w:r>
          <w:r>
            <w:rPr>
              <w:rFonts w:ascii="宋体" w:hAnsi="宋体" w:eastAsia="宋体" w:cs="宋体"/>
              <w:spacing w:val="8"/>
              <w:sz w:val="30"/>
              <w:szCs w:val="30"/>
              <w14:textOutline w14:w="7277" w14:cap="sq" w14:cmpd="sng" w14:algn="ctr">
                <w14:solidFill>
                  <w14:srgbClr w14:val="000000"/>
                </w14:solidFill>
                <w14:prstDash w14:val="solid"/>
                <w14:bevel/>
              </w14:textOutline>
            </w:rPr>
            <w:t>第</w:t>
          </w:r>
          <w:r>
            <w:rPr>
              <w:rFonts w:ascii="宋体" w:hAnsi="宋体" w:eastAsia="宋体" w:cs="宋体"/>
              <w:spacing w:val="7"/>
              <w:sz w:val="30"/>
              <w:szCs w:val="30"/>
              <w14:textOutline w14:w="7277" w14:cap="sq" w14:cmpd="sng" w14:algn="ctr">
                <w14:solidFill>
                  <w14:srgbClr w14:val="000000"/>
                </w14:solidFill>
                <w14:prstDash w14:val="solid"/>
                <w14:bevel/>
              </w14:textOutline>
            </w:rPr>
            <w:t>三</w:t>
          </w:r>
          <w:r>
            <w:rPr>
              <w:rFonts w:ascii="宋体" w:hAnsi="宋体" w:eastAsia="宋体" w:cs="宋体"/>
              <w:spacing w:val="4"/>
              <w:sz w:val="30"/>
              <w:szCs w:val="30"/>
              <w14:textOutline w14:w="7277" w14:cap="sq" w14:cmpd="sng" w14:algn="ctr">
                <w14:solidFill>
                  <w14:srgbClr w14:val="000000"/>
                </w14:solidFill>
                <w14:prstDash w14:val="solid"/>
                <w14:bevel/>
              </w14:textOutline>
            </w:rPr>
            <w:t>章</w:t>
          </w:r>
          <w:r>
            <w:rPr>
              <w:rFonts w:ascii="宋体" w:hAnsi="宋体" w:eastAsia="宋体" w:cs="宋体"/>
              <w:spacing w:val="4"/>
              <w:sz w:val="30"/>
              <w:szCs w:val="30"/>
            </w:rPr>
            <w:t xml:space="preserve"> </w:t>
          </w:r>
          <w:r>
            <w:rPr>
              <w:rFonts w:hint="eastAsia" w:ascii="宋体" w:hAnsi="宋体" w:eastAsia="宋体" w:cs="宋体"/>
              <w:spacing w:val="4"/>
              <w:sz w:val="30"/>
              <w:szCs w:val="30"/>
              <w14:textOutline w14:w="6540" w14:cap="sq" w14:cmpd="sng" w14:algn="ctr">
                <w14:solidFill>
                  <w14:srgbClr w14:val="000000"/>
                </w14:solidFill>
                <w14:prstDash w14:val="solid"/>
                <w14:bevel/>
              </w14:textOutline>
            </w:rPr>
            <w:t>技术要求</w:t>
          </w:r>
          <w:r>
            <w:rPr>
              <w:sz w:val="30"/>
              <w:szCs w:val="30"/>
            </w:rPr>
            <w:tab/>
          </w:r>
          <w:r>
            <w:rPr>
              <w:rFonts w:hint="eastAsia"/>
              <w:sz w:val="30"/>
              <w:szCs w:val="30"/>
            </w:rPr>
            <w:t>1</w:t>
          </w:r>
          <w:r>
            <w:rPr>
              <w:rFonts w:hint="eastAsia"/>
              <w:sz w:val="30"/>
              <w:szCs w:val="30"/>
            </w:rPr>
            <w:fldChar w:fldCharType="end"/>
          </w:r>
          <w:r>
            <w:rPr>
              <w:rFonts w:hint="eastAsia"/>
              <w:sz w:val="30"/>
              <w:szCs w:val="30"/>
            </w:rPr>
            <w:t>5</w:t>
          </w:r>
        </w:p>
        <w:p>
          <w:pPr>
            <w:pStyle w:val="14"/>
            <w:tabs>
              <w:tab w:val="right" w:leader="dot" w:pos="8299"/>
            </w:tabs>
            <w:spacing w:line="480" w:lineRule="auto"/>
            <w:rPr>
              <w:rFonts w:ascii="宋体" w:hAnsi="宋体" w:eastAsia="宋体" w:cs="宋体"/>
              <w:sz w:val="30"/>
              <w:szCs w:val="30"/>
            </w:rPr>
          </w:pPr>
          <w:r>
            <w:rPr>
              <w:rFonts w:ascii="宋体" w:hAnsi="宋体" w:eastAsia="宋体" w:cs="宋体"/>
              <w:spacing w:val="-2"/>
              <w:sz w:val="30"/>
              <w:szCs w:val="30"/>
              <w14:textOutline w14:w="7277" w14:cap="sq" w14:cmpd="sng" w14:algn="ctr">
                <w14:solidFill>
                  <w14:srgbClr w14:val="000000"/>
                </w14:solidFill>
                <w14:prstDash w14:val="solid"/>
                <w14:bevel/>
              </w14:textOutline>
            </w:rPr>
            <w:t>第</w:t>
          </w:r>
          <w:r>
            <w:rPr>
              <w:rFonts w:hint="eastAsia" w:ascii="宋体" w:hAnsi="宋体" w:eastAsia="宋体" w:cs="宋体"/>
              <w:spacing w:val="-2"/>
              <w:sz w:val="30"/>
              <w:szCs w:val="30"/>
              <w14:textOutline w14:w="7277" w14:cap="sq" w14:cmpd="sng" w14:algn="ctr">
                <w14:solidFill>
                  <w14:srgbClr w14:val="000000"/>
                </w14:solidFill>
                <w14:prstDash w14:val="solid"/>
                <w14:bevel/>
              </w14:textOutline>
            </w:rPr>
            <w:t>四</w:t>
          </w:r>
          <w:r>
            <w:rPr>
              <w:rFonts w:ascii="宋体" w:hAnsi="宋体" w:eastAsia="宋体" w:cs="宋体"/>
              <w:spacing w:val="-2"/>
              <w:sz w:val="30"/>
              <w:szCs w:val="30"/>
              <w14:textOutline w14:w="7277" w14:cap="sq" w14:cmpd="sng" w14:algn="ctr">
                <w14:solidFill>
                  <w14:srgbClr w14:val="000000"/>
                </w14:solidFill>
                <w14:prstDash w14:val="solid"/>
                <w14:bevel/>
              </w14:textOutline>
            </w:rPr>
            <w:t>章</w:t>
          </w:r>
          <w:r>
            <w:rPr>
              <w:rFonts w:ascii="宋体" w:hAnsi="宋体" w:eastAsia="宋体" w:cs="宋体"/>
              <w:spacing w:val="-2"/>
              <w:sz w:val="30"/>
              <w:szCs w:val="30"/>
            </w:rPr>
            <w:t xml:space="preserve"> </w:t>
          </w:r>
          <w:r>
            <w:rPr>
              <w:rFonts w:hint="eastAsia" w:ascii="宋体" w:hAnsi="宋体" w:eastAsia="宋体" w:cs="宋体"/>
              <w:spacing w:val="4"/>
              <w:sz w:val="30"/>
              <w:szCs w:val="30"/>
              <w14:textOutline w14:w="6540" w14:cap="sq" w14:cmpd="sng" w14:algn="ctr">
                <w14:solidFill>
                  <w14:srgbClr w14:val="000000"/>
                </w14:solidFill>
                <w14:prstDash w14:val="solid"/>
                <w14:bevel/>
              </w14:textOutline>
            </w:rPr>
            <w:t>合同条款及格式</w:t>
          </w:r>
          <w:r>
            <w:rPr>
              <w:sz w:val="30"/>
              <w:szCs w:val="30"/>
            </w:rPr>
            <w:tab/>
          </w:r>
          <w:r>
            <w:rPr>
              <w:rFonts w:hint="eastAsia" w:eastAsia="宋体"/>
              <w:sz w:val="30"/>
              <w:szCs w:val="30"/>
            </w:rPr>
            <w:t>25</w:t>
          </w:r>
        </w:p>
        <w:p>
          <w:pPr>
            <w:pStyle w:val="14"/>
            <w:tabs>
              <w:tab w:val="right" w:leader="dot" w:pos="8299"/>
            </w:tabs>
            <w:spacing w:line="480" w:lineRule="auto"/>
            <w:rPr>
              <w:rFonts w:eastAsia="宋体"/>
            </w:rPr>
          </w:pPr>
          <w:r>
            <w:fldChar w:fldCharType="begin"/>
          </w:r>
          <w:r>
            <w:instrText xml:space="preserve"> HYPERLINK \l "_Toc13988" </w:instrText>
          </w:r>
          <w:r>
            <w:fldChar w:fldCharType="separate"/>
          </w:r>
          <w:r>
            <w:rPr>
              <w:rFonts w:ascii="宋体" w:hAnsi="宋体" w:eastAsia="宋体" w:cs="宋体"/>
              <w:spacing w:val="-2"/>
              <w:sz w:val="30"/>
              <w:szCs w:val="30"/>
              <w14:textOutline w14:w="7277" w14:cap="sq" w14:cmpd="sng" w14:algn="ctr">
                <w14:solidFill>
                  <w14:srgbClr w14:val="000000"/>
                </w14:solidFill>
                <w14:prstDash w14:val="solid"/>
                <w14:bevel/>
              </w14:textOutline>
            </w:rPr>
            <w:t>第</w:t>
          </w:r>
          <w:r>
            <w:rPr>
              <w:rFonts w:hint="eastAsia" w:ascii="宋体" w:hAnsi="宋体" w:eastAsia="宋体" w:cs="宋体"/>
              <w:spacing w:val="-2"/>
              <w:sz w:val="30"/>
              <w:szCs w:val="30"/>
              <w14:textOutline w14:w="7277" w14:cap="sq" w14:cmpd="sng" w14:algn="ctr">
                <w14:solidFill>
                  <w14:srgbClr w14:val="000000"/>
                </w14:solidFill>
                <w14:prstDash w14:val="solid"/>
                <w14:bevel/>
              </w14:textOutline>
            </w:rPr>
            <w:t>五</w:t>
          </w:r>
          <w:r>
            <w:rPr>
              <w:rFonts w:ascii="宋体" w:hAnsi="宋体" w:eastAsia="宋体" w:cs="宋体"/>
              <w:spacing w:val="-2"/>
              <w:sz w:val="30"/>
              <w:szCs w:val="30"/>
              <w14:textOutline w14:w="7277" w14:cap="sq" w14:cmpd="sng" w14:algn="ctr">
                <w14:solidFill>
                  <w14:srgbClr w14:val="000000"/>
                </w14:solidFill>
                <w14:prstDash w14:val="solid"/>
                <w14:bevel/>
              </w14:textOutline>
            </w:rPr>
            <w:t>章</w:t>
          </w:r>
          <w:r>
            <w:rPr>
              <w:rFonts w:ascii="宋体" w:hAnsi="宋体" w:eastAsia="宋体" w:cs="宋体"/>
              <w:spacing w:val="-2"/>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附件</w:t>
          </w:r>
          <w:r>
            <w:rPr>
              <w:sz w:val="30"/>
              <w:szCs w:val="30"/>
            </w:rPr>
            <w:tab/>
          </w:r>
          <w:r>
            <w:rPr>
              <w:rFonts w:hint="eastAsia" w:eastAsia="宋体"/>
              <w:sz w:val="30"/>
              <w:szCs w:val="30"/>
            </w:rPr>
            <w:t>4</w:t>
          </w:r>
          <w:r>
            <w:rPr>
              <w:rFonts w:hint="eastAsia" w:eastAsia="宋体"/>
              <w:sz w:val="30"/>
              <w:szCs w:val="30"/>
            </w:rPr>
            <w:fldChar w:fldCharType="end"/>
          </w:r>
          <w:r>
            <w:rPr>
              <w:rFonts w:hint="eastAsia" w:eastAsia="宋体"/>
              <w:sz w:val="30"/>
              <w:szCs w:val="30"/>
            </w:rPr>
            <w:t>0</w:t>
          </w:r>
        </w:p>
        <w:p>
          <w:pPr>
            <w:spacing w:before="14" w:line="480" w:lineRule="auto"/>
            <w:ind w:firstLine="2"/>
            <w:textAlignment w:val="center"/>
          </w:pPr>
          <w:r>
            <w:rPr>
              <w:rFonts w:hint="eastAsia" w:ascii="宋体" w:hAnsi="宋体" w:eastAsia="宋体" w:cs="宋体"/>
              <w:szCs w:val="28"/>
            </w:rPr>
            <w:fldChar w:fldCharType="end"/>
          </w:r>
        </w:p>
      </w:sdtContent>
    </w:sdt>
    <w:p>
      <w:pPr>
        <w:spacing w:before="315" w:line="360" w:lineRule="auto"/>
        <w:jc w:val="center"/>
        <w:outlineLvl w:val="0"/>
        <w:rPr>
          <w:rFonts w:ascii="宋体" w:hAnsi="宋体" w:eastAsia="宋体" w:cs="宋体"/>
          <w:spacing w:val="-1"/>
          <w:sz w:val="40"/>
          <w:szCs w:val="40"/>
          <w14:textOutline w14:w="7277" w14:cap="sq" w14:cmpd="sng" w14:algn="ctr">
            <w14:solidFill>
              <w14:srgbClr w14:val="000000"/>
            </w14:solidFill>
            <w14:prstDash w14:val="solid"/>
            <w14:bevel/>
          </w14:textOutline>
        </w:rPr>
      </w:pPr>
    </w:p>
    <w:p>
      <w:pPr>
        <w:pStyle w:val="10"/>
        <w:rPr>
          <w:rFonts w:ascii="宋体" w:hAnsi="宋体" w:eastAsia="宋体" w:cs="宋体"/>
          <w:spacing w:val="-1"/>
          <w:sz w:val="40"/>
          <w:szCs w:val="40"/>
          <w14:textOutline w14:w="7277" w14:cap="sq" w14:cmpd="sng" w14:algn="ctr">
            <w14:solidFill>
              <w14:srgbClr w14:val="000000"/>
            </w14:solidFill>
            <w14:prstDash w14:val="solid"/>
            <w14:bevel/>
          </w14:textOutline>
        </w:rPr>
      </w:pPr>
    </w:p>
    <w:p>
      <w:pPr>
        <w:pStyle w:val="10"/>
        <w:rPr>
          <w:rFonts w:ascii="宋体" w:hAnsi="宋体" w:eastAsia="宋体" w:cs="宋体"/>
          <w:spacing w:val="-1"/>
          <w:sz w:val="40"/>
          <w:szCs w:val="40"/>
          <w14:textOutline w14:w="7277" w14:cap="sq" w14:cmpd="sng" w14:algn="ctr">
            <w14:solidFill>
              <w14:srgbClr w14:val="000000"/>
            </w14:solidFill>
            <w14:prstDash w14:val="solid"/>
            <w14:bevel/>
          </w14:textOutline>
        </w:rPr>
        <w:sectPr>
          <w:headerReference r:id="rId5" w:type="default"/>
          <w:footerReference r:id="rId6" w:type="default"/>
          <w:pgSz w:w="11905" w:h="16838"/>
          <w:pgMar w:top="1440" w:right="1803" w:bottom="1440" w:left="1803" w:header="0" w:footer="1134" w:gutter="0"/>
          <w:pgNumType w:start="1"/>
          <w:cols w:space="0" w:num="1"/>
        </w:sectPr>
      </w:pPr>
      <w:bookmarkStart w:id="50" w:name="_GoBack"/>
      <w:bookmarkEnd w:id="50"/>
    </w:p>
    <w:p>
      <w:pPr>
        <w:spacing w:before="315" w:line="360" w:lineRule="auto"/>
        <w:jc w:val="center"/>
        <w:outlineLvl w:val="0"/>
        <w:rPr>
          <w:rFonts w:ascii="宋体" w:hAnsi="宋体" w:eastAsia="宋体" w:cs="宋体"/>
          <w:spacing w:val="-1"/>
          <w:sz w:val="40"/>
          <w:szCs w:val="40"/>
          <w14:textOutline w14:w="7277" w14:cap="sq" w14:cmpd="sng" w14:algn="ctr">
            <w14:solidFill>
              <w14:srgbClr w14:val="000000"/>
            </w14:solidFill>
            <w14:prstDash w14:val="solid"/>
            <w14:bevel/>
          </w14:textOutline>
        </w:rPr>
      </w:pPr>
      <w:bookmarkStart w:id="0" w:name="_Toc14377"/>
      <w:r>
        <w:rPr>
          <w:rFonts w:ascii="宋体" w:hAnsi="宋体" w:eastAsia="宋体" w:cs="宋体"/>
          <w:spacing w:val="-1"/>
          <w:sz w:val="40"/>
          <w:szCs w:val="40"/>
          <w14:textOutline w14:w="7277" w14:cap="sq" w14:cmpd="sng" w14:algn="ctr">
            <w14:solidFill>
              <w14:srgbClr w14:val="000000"/>
            </w14:solidFill>
            <w14:prstDash w14:val="solid"/>
            <w14:bevel/>
          </w14:textOutline>
        </w:rPr>
        <w:t>第一章    竞争性磋商邀请</w:t>
      </w:r>
      <w:bookmarkEnd w:id="0"/>
    </w:p>
    <w:p>
      <w:pPr>
        <w:spacing w:before="234" w:line="360" w:lineRule="auto"/>
        <w:ind w:left="10" w:right="7" w:firstLine="487"/>
      </w:pPr>
      <w:r>
        <w:rPr>
          <w:rFonts w:hint="eastAsia" w:ascii="宋体" w:hAnsi="宋体" w:eastAsia="宋体" w:cs="宋体"/>
          <w:spacing w:val="15"/>
          <w:sz w:val="24"/>
          <w:szCs w:val="24"/>
        </w:rPr>
        <w:t>由川楚联合国际工程有限公司承建的</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15"/>
          <w:sz w:val="24"/>
          <w:szCs w:val="24"/>
        </w:rPr>
        <w:t>，</w:t>
      </w:r>
      <w:r>
        <w:rPr>
          <w:rFonts w:ascii="宋体" w:hAnsi="宋体" w:eastAsia="宋体" w:cs="宋体"/>
          <w:spacing w:val="15"/>
          <w:sz w:val="24"/>
          <w:szCs w:val="24"/>
        </w:rPr>
        <w:t>就</w:t>
      </w:r>
      <w:r>
        <w:rPr>
          <w:rFonts w:hint="eastAsia" w:ascii="宋体" w:hAnsi="宋体" w:eastAsia="宋体" w:cs="宋体"/>
          <w:spacing w:val="20"/>
          <w:sz w:val="24"/>
          <w:szCs w:val="24"/>
        </w:rPr>
        <w:t>该项目</w:t>
      </w:r>
      <w:r>
        <w:rPr>
          <w:rFonts w:hint="eastAsia" w:ascii="宋体" w:hAnsi="宋体" w:eastAsia="宋体" w:cs="宋体"/>
          <w:spacing w:val="20"/>
          <w:sz w:val="24"/>
          <w:szCs w:val="24"/>
          <w:lang w:val="en-US" w:eastAsia="zh-CN"/>
        </w:rPr>
        <w:t>辅助配套</w:t>
      </w:r>
      <w:r>
        <w:rPr>
          <w:rFonts w:hint="eastAsia" w:ascii="宋体" w:hAnsi="宋体" w:eastAsia="宋体" w:cs="宋体"/>
          <w:spacing w:val="20"/>
          <w:sz w:val="24"/>
          <w:szCs w:val="24"/>
        </w:rPr>
        <w:t>设备采购</w:t>
      </w:r>
      <w:r>
        <w:rPr>
          <w:rFonts w:ascii="宋体" w:hAnsi="宋体" w:eastAsia="宋体" w:cs="宋体"/>
          <w:spacing w:val="12"/>
          <w:sz w:val="24"/>
          <w:szCs w:val="24"/>
        </w:rPr>
        <w:t>以竞争性磋商形式进行采购，欢迎符合资格条</w:t>
      </w:r>
      <w:r>
        <w:rPr>
          <w:rFonts w:ascii="宋体" w:hAnsi="宋体" w:eastAsia="宋体" w:cs="宋体"/>
          <w:spacing w:val="13"/>
          <w:sz w:val="24"/>
          <w:szCs w:val="24"/>
        </w:rPr>
        <w:t>件</w:t>
      </w:r>
      <w:r>
        <w:rPr>
          <w:rFonts w:ascii="宋体" w:hAnsi="宋体" w:eastAsia="宋体" w:cs="宋体"/>
          <w:spacing w:val="11"/>
          <w:sz w:val="24"/>
          <w:szCs w:val="24"/>
        </w:rPr>
        <w:t>的投标人前来参加。</w:t>
      </w:r>
    </w:p>
    <w:p>
      <w:pPr>
        <w:spacing w:line="360" w:lineRule="auto"/>
        <w:rPr>
          <w:rFonts w:ascii="宋体" w:hAnsi="宋体" w:eastAsia="宋体" w:cs="宋体"/>
          <w:sz w:val="24"/>
          <w:szCs w:val="24"/>
        </w:rPr>
      </w:pPr>
      <w:r>
        <w:rPr>
          <w:rFonts w:ascii="宋体" w:hAnsi="宋体" w:eastAsia="宋体" w:cs="宋体"/>
          <w:spacing w:val="10"/>
          <w:sz w:val="24"/>
          <w:szCs w:val="24"/>
          <w14:textOutline w14:w="4356" w14:cap="sq" w14:cmpd="sng" w14:algn="ctr">
            <w14:solidFill>
              <w14:srgbClr w14:val="000000"/>
            </w14:solidFill>
            <w14:prstDash w14:val="solid"/>
            <w14:bevel/>
          </w14:textOutline>
        </w:rPr>
        <w:t>一</w:t>
      </w:r>
      <w:r>
        <w:rPr>
          <w:rFonts w:ascii="宋体" w:hAnsi="宋体" w:eastAsia="宋体" w:cs="宋体"/>
          <w:spacing w:val="7"/>
          <w:sz w:val="24"/>
          <w:szCs w:val="24"/>
          <w14:textOutline w14:w="4356" w14:cap="sq" w14:cmpd="sng" w14:algn="ctr">
            <w14:solidFill>
              <w14:srgbClr w14:val="000000"/>
            </w14:solidFill>
            <w14:prstDash w14:val="solid"/>
            <w14:bevel/>
          </w14:textOutline>
        </w:rPr>
        <w:t>、磋商文件编号：</w:t>
      </w:r>
      <w:r>
        <w:rPr>
          <w:rFonts w:ascii="宋体" w:hAnsi="宋体" w:eastAsia="宋体" w:cs="宋体"/>
          <w:spacing w:val="7"/>
          <w:sz w:val="24"/>
          <w:szCs w:val="24"/>
        </w:rPr>
        <w:t>2023</w:t>
      </w:r>
      <w:r>
        <w:rPr>
          <w:rFonts w:hint="eastAsia" w:ascii="宋体" w:hAnsi="宋体" w:eastAsia="宋体" w:cs="宋体"/>
          <w:sz w:val="24"/>
          <w:szCs w:val="24"/>
        </w:rPr>
        <w:t>CCINCG003</w:t>
      </w:r>
    </w:p>
    <w:p>
      <w:pPr>
        <w:spacing w:line="360" w:lineRule="auto"/>
        <w:rPr>
          <w:rFonts w:ascii="宋体" w:hAnsi="宋体" w:eastAsia="宋体" w:cs="宋体"/>
          <w:spacing w:val="10"/>
          <w:sz w:val="24"/>
          <w:szCs w:val="24"/>
          <w14:textOutline w14:w="4356" w14:cap="sq" w14:cmpd="sng" w14:algn="ctr">
            <w14:solidFill>
              <w14:srgbClr w14:val="000000"/>
            </w14:solidFill>
            <w14:prstDash w14:val="solid"/>
            <w14:bevel/>
          </w14:textOutline>
        </w:rPr>
      </w:pPr>
      <w:r>
        <w:rPr>
          <w:rFonts w:ascii="宋体" w:hAnsi="宋体" w:eastAsia="宋体" w:cs="宋体"/>
          <w:spacing w:val="10"/>
          <w:sz w:val="24"/>
          <w:szCs w:val="24"/>
          <w14:textOutline w14:w="4356" w14:cap="sq" w14:cmpd="sng" w14:algn="ctr">
            <w14:solidFill>
              <w14:srgbClr w14:val="000000"/>
            </w14:solidFill>
            <w14:prstDash w14:val="solid"/>
            <w14:bevel/>
          </w14:textOutline>
        </w:rPr>
        <w:t>二、</w:t>
      </w:r>
      <w:r>
        <w:rPr>
          <w:rFonts w:hint="eastAsia" w:ascii="宋体" w:hAnsi="宋体" w:eastAsia="宋体" w:cs="宋体"/>
          <w:spacing w:val="10"/>
          <w:sz w:val="24"/>
          <w:szCs w:val="24"/>
          <w14:textOutline w14:w="4356" w14:cap="sq" w14:cmpd="sng" w14:algn="ctr">
            <w14:solidFill>
              <w14:srgbClr w14:val="000000"/>
            </w14:solidFill>
            <w14:prstDash w14:val="solid"/>
            <w14:bevel/>
          </w14:textOutline>
        </w:rPr>
        <w:t>项目概述：</w:t>
      </w:r>
    </w:p>
    <w:p>
      <w:pPr>
        <w:kinsoku/>
        <w:overflowPunct w:val="0"/>
        <w:spacing w:line="360" w:lineRule="auto"/>
        <w:ind w:firstLine="512" w:firstLineChars="200"/>
        <w:jc w:val="both"/>
      </w:pPr>
      <w:r>
        <w:rPr>
          <w:rFonts w:hint="eastAsia" w:ascii="宋体" w:hAnsi="宋体" w:eastAsia="宋体" w:cs="宋体"/>
          <w:spacing w:val="8"/>
          <w:position w:val="1"/>
          <w:sz w:val="24"/>
          <w:szCs w:val="24"/>
        </w:rPr>
        <w:t>清真牛羊肉精深加工与清真预制菜加工项目为惠发（临夏州）食品供应链科技有限公司在甘肃省临夏州临夏县实施。本项目为改建工程，项目计划利用分拣加工中心，改建内容分为两块：（1）一层北侧区域改建为清真牛羊肉精深加工车间；（2）一层南侧区域和二层整层改建为清真预制菜加工车间。改建面积：总建筑面积22466.90m²，其中牛羊肉精深加工车间4160.00㎡，预制菜加工车间18306.90㎡。生产规模：年产牛羊肉精深加工产品13500吨，预制菜产品26500吨，总计40000吨产品。</w:t>
      </w:r>
    </w:p>
    <w:p>
      <w:pPr>
        <w:spacing w:line="360" w:lineRule="auto"/>
        <w:rPr>
          <w:rFonts w:ascii="宋体" w:hAnsi="宋体" w:eastAsia="宋体" w:cs="宋体"/>
          <w:spacing w:val="10"/>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10"/>
          <w:sz w:val="24"/>
          <w:szCs w:val="24"/>
          <w14:textOutline w14:w="4356" w14:cap="sq" w14:cmpd="sng" w14:algn="ctr">
            <w14:solidFill>
              <w14:srgbClr w14:val="000000"/>
            </w14:solidFill>
            <w14:prstDash w14:val="solid"/>
            <w14:bevel/>
          </w14:textOutline>
        </w:rPr>
        <w:t>三、</w:t>
      </w:r>
      <w:r>
        <w:rPr>
          <w:rFonts w:ascii="宋体" w:hAnsi="宋体" w:eastAsia="宋体" w:cs="宋体"/>
          <w:spacing w:val="10"/>
          <w:sz w:val="24"/>
          <w:szCs w:val="24"/>
          <w14:textOutline w14:w="4356" w14:cap="sq" w14:cmpd="sng" w14:algn="ctr">
            <w14:solidFill>
              <w14:srgbClr w14:val="000000"/>
            </w14:solidFill>
            <w14:prstDash w14:val="solid"/>
            <w14:bevel/>
          </w14:textOutline>
        </w:rPr>
        <w:t>磋商内容：</w:t>
      </w:r>
    </w:p>
    <w:p>
      <w:pPr>
        <w:spacing w:line="360" w:lineRule="auto"/>
        <w:ind w:firstLine="552" w:firstLineChars="200"/>
        <w:rPr>
          <w:rFonts w:ascii="宋体" w:hAnsi="宋体" w:eastAsia="宋体" w:cs="宋体"/>
          <w:spacing w:val="26"/>
          <w:sz w:val="24"/>
          <w:szCs w:val="24"/>
        </w:rPr>
      </w:pPr>
      <w:r>
        <w:rPr>
          <w:rFonts w:hint="eastAsia" w:ascii="宋体" w:hAnsi="宋体" w:eastAsia="宋体" w:cs="宋体"/>
          <w:spacing w:val="18"/>
          <w:sz w:val="24"/>
          <w:szCs w:val="24"/>
        </w:rPr>
        <w:t>招标项目：</w:t>
      </w:r>
      <w:r>
        <w:rPr>
          <w:rFonts w:hint="eastAsia" w:ascii="宋体" w:hAnsi="宋体" w:eastAsia="宋体" w:cs="宋体"/>
          <w:spacing w:val="26"/>
          <w:sz w:val="24"/>
          <w:szCs w:val="24"/>
        </w:rPr>
        <w:t>《</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26"/>
          <w:sz w:val="24"/>
          <w:szCs w:val="24"/>
        </w:rPr>
        <w:t>-锅炉成套设备工程》</w:t>
      </w:r>
    </w:p>
    <w:p>
      <w:pPr>
        <w:spacing w:line="360" w:lineRule="auto"/>
        <w:ind w:firstLine="584" w:firstLineChars="200"/>
        <w:rPr>
          <w:rFonts w:ascii="宋体" w:hAnsi="宋体" w:eastAsia="宋体" w:cs="宋体"/>
          <w:spacing w:val="26"/>
          <w:sz w:val="24"/>
          <w:szCs w:val="24"/>
        </w:rPr>
      </w:pPr>
      <w:r>
        <w:rPr>
          <w:rFonts w:hint="eastAsia" w:ascii="宋体" w:hAnsi="宋体" w:eastAsia="宋体" w:cs="宋体"/>
          <w:spacing w:val="26"/>
          <w:sz w:val="24"/>
          <w:szCs w:val="24"/>
        </w:rPr>
        <w:t>招标内容：《</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26"/>
          <w:sz w:val="24"/>
          <w:szCs w:val="24"/>
        </w:rPr>
        <w:t>-锅炉成套设备工程》包含1台4吨+2台2吨低氮燃气锅炉，详见磋商技术文件。</w:t>
      </w:r>
    </w:p>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工期：中标生效（即甲方电子邮件、传真、微信、QQ发送的中标告知，一经发出即被视为已送达；书信于邮寄之日起第三日即被视为已送达）之日起30天内完成供货、安装及调试。</w:t>
      </w:r>
    </w:p>
    <w:p>
      <w:pPr>
        <w:spacing w:line="360" w:lineRule="auto"/>
        <w:ind w:firstLine="552" w:firstLineChars="200"/>
        <w:rPr>
          <w:rFonts w:ascii="宋体" w:hAnsi="宋体" w:eastAsia="宋体" w:cs="宋体"/>
          <w:spacing w:val="18"/>
          <w:sz w:val="24"/>
          <w:szCs w:val="24"/>
          <w:highlight w:val="none"/>
        </w:rPr>
      </w:pPr>
      <w:r>
        <w:rPr>
          <w:rFonts w:hint="eastAsia" w:ascii="宋体" w:hAnsi="宋体" w:eastAsia="宋体" w:cs="宋体"/>
          <w:spacing w:val="18"/>
          <w:sz w:val="24"/>
          <w:szCs w:val="24"/>
          <w:highlight w:val="none"/>
        </w:rPr>
        <w:t>要求附表：报价一览表、承诺函、售后服务承诺分别独立制作。</w:t>
      </w:r>
    </w:p>
    <w:p>
      <w:pPr>
        <w:spacing w:line="360" w:lineRule="auto"/>
        <w:outlineLvl w:val="1"/>
        <w:rPr>
          <w:rFonts w:ascii="宋体" w:hAnsi="宋体" w:eastAsia="宋体" w:cs="宋体"/>
          <w:sz w:val="24"/>
          <w:szCs w:val="24"/>
        </w:rPr>
      </w:pPr>
      <w:r>
        <w:rPr>
          <w:rFonts w:hint="eastAsia" w:ascii="宋体" w:hAnsi="宋体" w:eastAsia="宋体" w:cs="宋体"/>
          <w:spacing w:val="9"/>
          <w:position w:val="1"/>
          <w:sz w:val="24"/>
          <w:szCs w:val="24"/>
          <w:lang w:val="en-US" w:eastAsia="zh-CN"/>
          <w14:textOutline w14:w="4356" w14:cap="sq" w14:cmpd="sng" w14:algn="ctr">
            <w14:solidFill>
              <w14:srgbClr w14:val="000000"/>
            </w14:solidFill>
            <w14:prstDash w14:val="solid"/>
            <w14:bevel/>
          </w14:textOutline>
        </w:rPr>
        <w:t>四</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、投标人资格要求：</w:t>
      </w:r>
    </w:p>
    <w:p>
      <w:pPr>
        <w:kinsoku/>
        <w:overflowPunct w:val="0"/>
        <w:spacing w:line="360" w:lineRule="auto"/>
        <w:ind w:firstLine="544" w:firstLineChars="200"/>
        <w:jc w:val="both"/>
        <w:rPr>
          <w:rFonts w:ascii="宋体" w:hAnsi="宋体" w:eastAsia="宋体" w:cs="宋体"/>
          <w:sz w:val="24"/>
          <w:szCs w:val="24"/>
        </w:rPr>
      </w:pPr>
      <w:r>
        <w:rPr>
          <w:rFonts w:hint="eastAsia" w:ascii="宋体" w:hAnsi="宋体" w:eastAsia="宋体" w:cs="宋体"/>
          <w:spacing w:val="16"/>
          <w:position w:val="1"/>
          <w:sz w:val="24"/>
          <w:szCs w:val="24"/>
        </w:rPr>
        <w:t>1、</w:t>
      </w:r>
      <w:r>
        <w:rPr>
          <w:rFonts w:hint="eastAsia" w:ascii="宋体" w:hAnsi="宋体" w:eastAsia="宋体" w:cs="宋体"/>
          <w:spacing w:val="11"/>
          <w:position w:val="1"/>
          <w:sz w:val="24"/>
          <w:szCs w:val="24"/>
        </w:rPr>
        <w:t>投</w:t>
      </w:r>
      <w:r>
        <w:rPr>
          <w:rFonts w:hint="eastAsia" w:ascii="宋体" w:hAnsi="宋体" w:eastAsia="宋体" w:cs="宋体"/>
          <w:spacing w:val="8"/>
          <w:position w:val="1"/>
          <w:sz w:val="24"/>
          <w:szCs w:val="24"/>
        </w:rPr>
        <w:t>标人必须符合《政府采购法》第二十二条规定：</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①在中华人民共和国境内注册，具有营业执照、税务登记证、组织机构代码证或企业“三证合一”只需提供营业执照复印件并加盖公章；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②近一年内任意一个月缴纳税收的有效票据凭证 (复印件加盖公章)；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③近一年内任意一个月缴纳社保资金的有效票据凭证 (复印件加盖公章)；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④具有履行合同所必需的设备和专业技术能力；</w:t>
      </w:r>
    </w:p>
    <w:p>
      <w:pPr>
        <w:kinsoku/>
        <w:overflowPunct w:val="0"/>
        <w:spacing w:line="360" w:lineRule="auto"/>
        <w:ind w:firstLine="544" w:firstLineChars="200"/>
        <w:jc w:val="both"/>
        <w:rPr>
          <w:rFonts w:ascii="宋体" w:hAnsi="宋体" w:eastAsia="宋体" w:cs="宋体"/>
          <w:sz w:val="24"/>
          <w:szCs w:val="24"/>
        </w:rPr>
      </w:pPr>
      <w:r>
        <w:rPr>
          <w:rFonts w:hint="eastAsia" w:ascii="宋体" w:hAnsi="宋体" w:eastAsia="宋体" w:cs="宋体"/>
          <w:spacing w:val="16"/>
          <w:position w:val="1"/>
          <w:sz w:val="24"/>
          <w:szCs w:val="24"/>
        </w:rPr>
        <w:t>⑤参加采购活动前三年内，经营活动中没有重大违法记录的书面声明；</w:t>
      </w:r>
    </w:p>
    <w:p>
      <w:pPr>
        <w:tabs>
          <w:tab w:val="left" w:pos="138"/>
        </w:tabs>
        <w:kinsoku/>
        <w:overflowPunct w:val="0"/>
        <w:spacing w:line="360" w:lineRule="auto"/>
        <w:ind w:firstLine="576" w:firstLineChars="200"/>
        <w:jc w:val="both"/>
        <w:rPr>
          <w:rFonts w:ascii="宋体" w:hAnsi="宋体" w:eastAsia="宋体" w:cs="宋体"/>
          <w:sz w:val="24"/>
          <w:szCs w:val="24"/>
        </w:rPr>
      </w:pPr>
      <w:r>
        <w:rPr>
          <w:rFonts w:hint="eastAsia" w:ascii="宋体" w:hAnsi="宋体" w:eastAsia="宋体" w:cs="宋体"/>
          <w:spacing w:val="24"/>
          <w:sz w:val="24"/>
          <w:szCs w:val="24"/>
        </w:rPr>
        <w:t>2</w:t>
      </w:r>
      <w:r>
        <w:rPr>
          <w:rFonts w:hint="eastAsia" w:ascii="宋体" w:hAnsi="宋体" w:eastAsia="宋体" w:cs="宋体"/>
          <w:spacing w:val="15"/>
          <w:sz w:val="24"/>
          <w:szCs w:val="24"/>
        </w:rPr>
        <w:t>、</w:t>
      </w:r>
      <w:r>
        <w:rPr>
          <w:rFonts w:hint="eastAsia" w:ascii="宋体" w:hAnsi="宋体" w:eastAsia="宋体" w:cs="宋体"/>
          <w:spacing w:val="12"/>
          <w:sz w:val="24"/>
          <w:szCs w:val="24"/>
        </w:rPr>
        <w:t>投标人未被列入“信用中国”网站(</w:t>
      </w:r>
      <w:r>
        <w:rPr>
          <w:rFonts w:hint="eastAsia" w:ascii="宋体" w:hAnsi="宋体" w:eastAsia="宋体" w:cs="宋体"/>
          <w:sz w:val="24"/>
          <w:szCs w:val="24"/>
        </w:rPr>
        <w:t>www</w:t>
      </w:r>
      <w:r>
        <w:rPr>
          <w:rFonts w:hint="eastAsia" w:ascii="宋体" w:hAnsi="宋体" w:eastAsia="宋体" w:cs="宋体"/>
          <w:spacing w:val="12"/>
          <w:sz w:val="24"/>
          <w:szCs w:val="24"/>
        </w:rPr>
        <w:t>.</w:t>
      </w:r>
      <w:r>
        <w:rPr>
          <w:rFonts w:hint="eastAsia" w:ascii="宋体" w:hAnsi="宋体" w:eastAsia="宋体" w:cs="宋体"/>
          <w:sz w:val="24"/>
          <w:szCs w:val="24"/>
        </w:rPr>
        <w:t>creditchina</w:t>
      </w:r>
      <w:r>
        <w:rPr>
          <w:rFonts w:hint="eastAsia" w:ascii="宋体" w:hAnsi="宋体" w:eastAsia="宋体" w:cs="宋体"/>
          <w:spacing w:val="12"/>
          <w:sz w:val="24"/>
          <w:szCs w:val="24"/>
        </w:rPr>
        <w:t>.</w:t>
      </w:r>
      <w:r>
        <w:rPr>
          <w:rFonts w:hint="eastAsia" w:ascii="宋体" w:hAnsi="宋体" w:eastAsia="宋体" w:cs="宋体"/>
          <w:sz w:val="24"/>
          <w:szCs w:val="24"/>
        </w:rPr>
        <w:t>gov</w:t>
      </w:r>
      <w:r>
        <w:rPr>
          <w:rFonts w:hint="eastAsia" w:ascii="宋体" w:hAnsi="宋体" w:eastAsia="宋体" w:cs="宋体"/>
          <w:spacing w:val="12"/>
          <w:sz w:val="24"/>
          <w:szCs w:val="24"/>
        </w:rPr>
        <w:t>.</w:t>
      </w:r>
      <w:r>
        <w:rPr>
          <w:rFonts w:hint="eastAsia" w:ascii="宋体" w:hAnsi="宋体" w:eastAsia="宋体" w:cs="宋体"/>
          <w:sz w:val="24"/>
          <w:szCs w:val="24"/>
        </w:rPr>
        <w:t>cn</w:t>
      </w:r>
      <w:r>
        <w:rPr>
          <w:rFonts w:hint="eastAsia" w:ascii="宋体" w:hAnsi="宋体" w:eastAsia="宋体" w:cs="宋体"/>
          <w:spacing w:val="12"/>
          <w:sz w:val="24"/>
          <w:szCs w:val="24"/>
        </w:rPr>
        <w:t>)记录失信被执行人或重</w:t>
      </w:r>
      <w:r>
        <w:rPr>
          <w:rFonts w:hint="eastAsia" w:ascii="宋体" w:hAnsi="宋体" w:eastAsia="宋体" w:cs="宋体"/>
          <w:spacing w:val="26"/>
          <w:sz w:val="24"/>
          <w:szCs w:val="24"/>
        </w:rPr>
        <w:t>大</w:t>
      </w:r>
      <w:r>
        <w:rPr>
          <w:rFonts w:hint="eastAsia" w:ascii="宋体" w:hAnsi="宋体" w:eastAsia="宋体" w:cs="宋体"/>
          <w:spacing w:val="16"/>
          <w:sz w:val="24"/>
          <w:szCs w:val="24"/>
        </w:rPr>
        <w:t>税</w:t>
      </w:r>
      <w:r>
        <w:rPr>
          <w:rFonts w:hint="eastAsia" w:ascii="宋体" w:hAnsi="宋体" w:eastAsia="宋体" w:cs="宋体"/>
          <w:spacing w:val="13"/>
          <w:sz w:val="24"/>
          <w:szCs w:val="24"/>
        </w:rPr>
        <w:t>收违法案件当事人名单或政府采购严重违法失信行为记录名单；不处于中国政府采购网</w:t>
      </w:r>
      <w:r>
        <w:rPr>
          <w:rFonts w:hint="eastAsia" w:ascii="宋体" w:hAnsi="宋体" w:eastAsia="宋体" w:cs="宋体"/>
          <w:spacing w:val="22"/>
          <w:sz w:val="24"/>
          <w:szCs w:val="24"/>
        </w:rPr>
        <w:t>(</w:t>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pacing w:val="11"/>
          <w:sz w:val="24"/>
          <w:szCs w:val="24"/>
        </w:rPr>
        <w:t>)政府采购严重违法失信行为信息记录中的禁止参加政府采购活动期间的方</w:t>
      </w:r>
      <w:r>
        <w:rPr>
          <w:rFonts w:hint="eastAsia" w:ascii="宋体" w:hAnsi="宋体" w:eastAsia="宋体" w:cs="宋体"/>
          <w:sz w:val="24"/>
          <w:szCs w:val="24"/>
        </w:rPr>
        <w:t xml:space="preserve"> </w:t>
      </w:r>
      <w:r>
        <w:rPr>
          <w:rFonts w:hint="eastAsia" w:ascii="宋体" w:hAnsi="宋体" w:eastAsia="宋体" w:cs="宋体"/>
          <w:spacing w:val="14"/>
          <w:sz w:val="24"/>
          <w:szCs w:val="24"/>
        </w:rPr>
        <w:t>可</w:t>
      </w:r>
      <w:r>
        <w:rPr>
          <w:rFonts w:hint="eastAsia" w:ascii="宋体" w:hAnsi="宋体" w:eastAsia="宋体" w:cs="宋体"/>
          <w:spacing w:val="10"/>
          <w:sz w:val="24"/>
          <w:szCs w:val="24"/>
        </w:rPr>
        <w:t>参加本项目的投标。(以磋商公告发出之日起至磋商截止时间之日止在“信用中国”网站</w:t>
      </w:r>
      <w:r>
        <w:rPr>
          <w:rFonts w:hint="eastAsia" w:ascii="宋体" w:hAnsi="宋体" w:eastAsia="宋体" w:cs="宋体"/>
          <w:spacing w:val="26"/>
          <w:sz w:val="24"/>
          <w:szCs w:val="24"/>
        </w:rPr>
        <w:t>(</w:t>
      </w:r>
      <w:r>
        <w:rPr>
          <w:rFonts w:hint="eastAsia" w:ascii="宋体" w:hAnsi="宋体" w:eastAsia="宋体" w:cs="宋体"/>
          <w:sz w:val="24"/>
          <w:szCs w:val="24"/>
        </w:rPr>
        <w:t>www</w:t>
      </w:r>
      <w:r>
        <w:rPr>
          <w:rFonts w:hint="eastAsia" w:ascii="宋体" w:hAnsi="宋体" w:eastAsia="宋体" w:cs="宋体"/>
          <w:spacing w:val="20"/>
          <w:sz w:val="24"/>
          <w:szCs w:val="24"/>
        </w:rPr>
        <w:t>.</w:t>
      </w:r>
      <w:r>
        <w:rPr>
          <w:rFonts w:hint="eastAsia" w:ascii="宋体" w:hAnsi="宋体" w:eastAsia="宋体" w:cs="宋体"/>
          <w:sz w:val="24"/>
          <w:szCs w:val="24"/>
        </w:rPr>
        <w:t>creditchina</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)、中国政府采购网(</w:t>
      </w:r>
      <w:r>
        <w:rPr>
          <w:rFonts w:hint="eastAsia" w:ascii="宋体" w:hAnsi="宋体" w:eastAsia="宋体" w:cs="宋体"/>
          <w:sz w:val="24"/>
          <w:szCs w:val="24"/>
        </w:rPr>
        <w:t>www</w:t>
      </w:r>
      <w:r>
        <w:rPr>
          <w:rFonts w:hint="eastAsia" w:ascii="宋体" w:hAnsi="宋体" w:eastAsia="宋体" w:cs="宋体"/>
          <w:spacing w:val="13"/>
          <w:sz w:val="24"/>
          <w:szCs w:val="24"/>
        </w:rPr>
        <w:t>.</w:t>
      </w:r>
      <w:r>
        <w:rPr>
          <w:rFonts w:hint="eastAsia" w:ascii="宋体" w:hAnsi="宋体" w:eastAsia="宋体" w:cs="宋体"/>
          <w:sz w:val="24"/>
          <w:szCs w:val="24"/>
        </w:rPr>
        <w:t>ccgp</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)查询结果为准，如相关失</w:t>
      </w:r>
      <w:r>
        <w:rPr>
          <w:rFonts w:hint="eastAsia" w:ascii="宋体" w:hAnsi="宋体" w:eastAsia="宋体" w:cs="宋体"/>
          <w:spacing w:val="16"/>
          <w:sz w:val="24"/>
          <w:szCs w:val="24"/>
        </w:rPr>
        <w:t>信</w:t>
      </w:r>
      <w:r>
        <w:rPr>
          <w:rFonts w:hint="eastAsia" w:ascii="宋体" w:hAnsi="宋体" w:eastAsia="宋体" w:cs="宋体"/>
          <w:spacing w:val="15"/>
          <w:sz w:val="24"/>
          <w:szCs w:val="24"/>
        </w:rPr>
        <w:t>记</w:t>
      </w:r>
      <w:r>
        <w:rPr>
          <w:rFonts w:hint="eastAsia" w:ascii="宋体" w:hAnsi="宋体" w:eastAsia="宋体" w:cs="宋体"/>
          <w:spacing w:val="8"/>
          <w:sz w:val="24"/>
          <w:szCs w:val="24"/>
        </w:rPr>
        <w:t>录已失效，供应商需提供相关证明资料。)；</w:t>
      </w:r>
    </w:p>
    <w:p>
      <w:pPr>
        <w:kinsoku/>
        <w:overflowPunct w:val="0"/>
        <w:spacing w:line="360" w:lineRule="auto"/>
        <w:ind w:firstLine="512" w:firstLineChars="200"/>
        <w:jc w:val="both"/>
        <w:rPr>
          <w:rFonts w:ascii="宋体" w:hAnsi="宋体" w:eastAsia="宋体" w:cs="宋体"/>
          <w:spacing w:val="8"/>
          <w:position w:val="1"/>
          <w:sz w:val="24"/>
          <w:szCs w:val="24"/>
        </w:rPr>
      </w:pPr>
      <w:r>
        <w:rPr>
          <w:rFonts w:hint="eastAsia" w:ascii="宋体" w:hAnsi="宋体" w:eastAsia="宋体" w:cs="宋体"/>
          <w:spacing w:val="8"/>
          <w:position w:val="1"/>
          <w:sz w:val="24"/>
          <w:szCs w:val="24"/>
        </w:rPr>
        <w:t>3、依法需经批准的需提供相应的资质资料；</w:t>
      </w:r>
    </w:p>
    <w:p>
      <w:pPr>
        <w:kinsoku/>
        <w:overflowPunct w:val="0"/>
        <w:spacing w:line="360" w:lineRule="auto"/>
        <w:ind w:firstLine="512" w:firstLineChars="200"/>
        <w:jc w:val="both"/>
        <w:rPr>
          <w:rFonts w:ascii="宋体" w:hAnsi="宋体" w:eastAsia="宋体" w:cs="宋体"/>
          <w:sz w:val="24"/>
          <w:szCs w:val="24"/>
        </w:rPr>
      </w:pPr>
      <w:r>
        <w:rPr>
          <w:rFonts w:hint="eastAsia" w:ascii="宋体" w:hAnsi="宋体" w:eastAsia="宋体" w:cs="宋体"/>
          <w:spacing w:val="8"/>
          <w:position w:val="1"/>
          <w:sz w:val="24"/>
          <w:szCs w:val="24"/>
        </w:rPr>
        <w:t>4、本项目不接受联合体投标</w:t>
      </w:r>
      <w:r>
        <w:rPr>
          <w:rFonts w:hint="eastAsia" w:ascii="宋体" w:hAnsi="宋体" w:eastAsia="宋体" w:cs="宋体"/>
          <w:spacing w:val="6"/>
          <w:position w:val="1"/>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1"/>
        <w:rPr>
          <w:rFonts w:hint="eastAsia" w:ascii="宋体" w:hAnsi="宋体" w:eastAsia="宋体" w:cs="宋体"/>
          <w:sz w:val="24"/>
          <w:szCs w:val="24"/>
        </w:rPr>
      </w:pPr>
      <w:r>
        <w:rPr>
          <w:rFonts w:hint="eastAsia" w:ascii="宋体" w:hAnsi="宋体" w:eastAsia="宋体" w:cs="宋体"/>
          <w:spacing w:val="12"/>
          <w:sz w:val="24"/>
          <w:szCs w:val="24"/>
          <w:lang w:val="en-US" w:eastAsia="zh-CN"/>
          <w14:textOutline w14:w="4358" w14:cap="sq" w14:cmpd="sng">
            <w14:solidFill>
              <w14:srgbClr w14:val="000000"/>
            </w14:solidFill>
            <w14:prstDash w14:val="solid"/>
            <w14:bevel/>
          </w14:textOutline>
        </w:rPr>
        <w:t>五</w:t>
      </w:r>
      <w:r>
        <w:rPr>
          <w:rFonts w:hint="eastAsia" w:ascii="宋体" w:hAnsi="宋体" w:eastAsia="宋体" w:cs="宋体"/>
          <w:spacing w:val="12"/>
          <w:sz w:val="24"/>
          <w:szCs w:val="24"/>
          <w14:textOutline w14:w="4358" w14:cap="sq" w14:cmpd="sng">
            <w14:solidFill>
              <w14:srgbClr w14:val="000000"/>
            </w14:solidFill>
            <w14:prstDash w14:val="solid"/>
            <w14:bevel/>
          </w14:textOutline>
        </w:rPr>
        <w:t>、磋商文件获取时间、地点：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4"/>
          <w:sz w:val="24"/>
          <w:szCs w:val="24"/>
          <w:highlight w:val="none"/>
        </w:rPr>
        <w:t>磋</w:t>
      </w:r>
      <w:r>
        <w:rPr>
          <w:rFonts w:hint="eastAsia" w:ascii="宋体" w:hAnsi="宋体" w:eastAsia="宋体" w:cs="宋体"/>
          <w:spacing w:val="20"/>
          <w:sz w:val="24"/>
          <w:szCs w:val="24"/>
          <w:highlight w:val="none"/>
        </w:rPr>
        <w:t>商</w:t>
      </w:r>
      <w:r>
        <w:rPr>
          <w:rFonts w:hint="eastAsia" w:ascii="宋体" w:hAnsi="宋体" w:eastAsia="宋体" w:cs="宋体"/>
          <w:spacing w:val="12"/>
          <w:sz w:val="24"/>
          <w:szCs w:val="24"/>
          <w:highlight w:val="none"/>
        </w:rPr>
        <w:t>文件自2023年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4</w:t>
      </w:r>
      <w:r>
        <w:rPr>
          <w:rFonts w:hint="eastAsia" w:ascii="宋体" w:hAnsi="宋体" w:eastAsia="宋体" w:cs="宋体"/>
          <w:spacing w:val="12"/>
          <w:sz w:val="24"/>
          <w:szCs w:val="24"/>
          <w:highlight w:val="none"/>
        </w:rPr>
        <w:t>日至2023年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10</w:t>
      </w:r>
      <w:r>
        <w:rPr>
          <w:rFonts w:hint="eastAsia" w:ascii="宋体" w:hAnsi="宋体" w:eastAsia="宋体" w:cs="宋体"/>
          <w:spacing w:val="12"/>
          <w:sz w:val="24"/>
          <w:szCs w:val="24"/>
          <w:highlight w:val="none"/>
        </w:rPr>
        <w:t>日在</w:t>
      </w:r>
      <w:r>
        <w:rPr>
          <w:rFonts w:hint="eastAsia" w:ascii="宋体" w:hAnsi="宋体" w:eastAsia="宋体" w:cs="宋体"/>
          <w:strike w:val="0"/>
          <w:dstrike w:val="0"/>
          <w:spacing w:val="12"/>
          <w:sz w:val="24"/>
          <w:szCs w:val="24"/>
          <w:highlight w:val="none"/>
          <w:lang w:val="en-US" w:eastAsia="zh-CN"/>
        </w:rPr>
        <w:t>川楚联合国际工程有限公司官</w:t>
      </w:r>
      <w:r>
        <w:rPr>
          <w:rFonts w:hint="eastAsia" w:ascii="宋体" w:hAnsi="宋体" w:eastAsia="宋体" w:cs="宋体"/>
          <w:strike w:val="0"/>
          <w:dstrike w:val="0"/>
          <w:spacing w:val="10"/>
          <w:sz w:val="24"/>
          <w:szCs w:val="24"/>
          <w:highlight w:val="none"/>
        </w:rPr>
        <w:t>网(网址</w:t>
      </w:r>
      <w:r>
        <w:rPr>
          <w:rFonts w:hint="eastAsia" w:ascii="宋体" w:hAnsi="宋体" w:eastAsia="宋体" w:cs="宋体"/>
          <w:strike w:val="0"/>
          <w:dstrike w:val="0"/>
          <w:sz w:val="24"/>
          <w:szCs w:val="24"/>
          <w:highlight w:val="none"/>
        </w:rPr>
        <w:t>http</w:t>
      </w:r>
      <w:r>
        <w:rPr>
          <w:rFonts w:hint="eastAsia" w:ascii="宋体" w:hAnsi="宋体" w:eastAsia="宋体" w:cs="宋体"/>
          <w:strike w:val="0"/>
          <w:dstrike w:val="0"/>
          <w:sz w:val="24"/>
          <w:szCs w:val="24"/>
          <w:highlight w:val="none"/>
          <w:lang w:val="en-US" w:eastAsia="zh-CN"/>
        </w:rPr>
        <w:t>s</w:t>
      </w:r>
      <w:r>
        <w:rPr>
          <w:rFonts w:hint="eastAsia" w:ascii="宋体" w:hAnsi="宋体" w:eastAsia="宋体" w:cs="宋体"/>
          <w:strike w:val="0"/>
          <w:dstrike w:val="0"/>
          <w:spacing w:val="10"/>
          <w:sz w:val="24"/>
          <w:szCs w:val="24"/>
          <w:highlight w:val="none"/>
        </w:rPr>
        <w:t>://</w:t>
      </w:r>
      <w:r>
        <w:rPr>
          <w:rFonts w:hint="eastAsia" w:ascii="宋体" w:hAnsi="宋体" w:eastAsia="宋体" w:cs="宋体"/>
          <w:strike w:val="0"/>
          <w:dstrike w:val="0"/>
          <w:spacing w:val="10"/>
          <w:sz w:val="24"/>
          <w:szCs w:val="24"/>
          <w:highlight w:val="none"/>
          <w:lang w:val="en-US" w:eastAsia="zh-CN"/>
        </w:rPr>
        <w:t>www.ccunin.com</w:t>
      </w:r>
      <w:r>
        <w:rPr>
          <w:rFonts w:hint="eastAsia" w:ascii="宋体" w:hAnsi="宋体" w:eastAsia="宋体" w:cs="宋体"/>
          <w:strike w:val="0"/>
          <w:dstrike w:val="0"/>
          <w:spacing w:val="10"/>
          <w:sz w:val="24"/>
          <w:szCs w:val="24"/>
          <w:highlight w:val="none"/>
        </w:rPr>
        <w:t>)在线免费获得</w:t>
      </w:r>
      <w:r>
        <w:rPr>
          <w:rFonts w:hint="eastAsia" w:ascii="宋体" w:hAnsi="宋体" w:eastAsia="宋体" w:cs="宋体"/>
          <w:strike w:val="0"/>
          <w:spacing w:val="10"/>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社</w:t>
      </w:r>
      <w:r>
        <w:rPr>
          <w:rFonts w:hint="eastAsia" w:ascii="宋体" w:hAnsi="宋体" w:eastAsia="宋体" w:cs="宋体"/>
          <w:spacing w:val="20"/>
          <w:sz w:val="24"/>
          <w:szCs w:val="24"/>
          <w:highlight w:val="none"/>
        </w:rPr>
        <w:t>会</w:t>
      </w:r>
      <w:r>
        <w:rPr>
          <w:rFonts w:hint="eastAsia" w:ascii="宋体" w:hAnsi="宋体" w:eastAsia="宋体" w:cs="宋体"/>
          <w:spacing w:val="13"/>
          <w:sz w:val="24"/>
          <w:szCs w:val="24"/>
          <w:highlight w:val="none"/>
        </w:rPr>
        <w:t>公众可通过</w:t>
      </w:r>
      <w:r>
        <w:rPr>
          <w:rFonts w:hint="eastAsia" w:ascii="宋体" w:hAnsi="宋体" w:eastAsia="宋体" w:cs="宋体"/>
          <w:spacing w:val="12"/>
          <w:sz w:val="24"/>
          <w:szCs w:val="24"/>
          <w:highlight w:val="none"/>
          <w:lang w:val="en-US" w:eastAsia="zh-CN"/>
        </w:rPr>
        <w:t>川楚联合国际工程有限公司官</w:t>
      </w:r>
      <w:r>
        <w:rPr>
          <w:rFonts w:hint="eastAsia" w:ascii="宋体" w:hAnsi="宋体" w:eastAsia="宋体" w:cs="宋体"/>
          <w:spacing w:val="10"/>
          <w:sz w:val="24"/>
          <w:szCs w:val="24"/>
          <w:highlight w:val="none"/>
        </w:rPr>
        <w:t>网</w:t>
      </w:r>
      <w:r>
        <w:rPr>
          <w:rFonts w:hint="eastAsia" w:ascii="宋体" w:hAnsi="宋体" w:eastAsia="宋体" w:cs="宋体"/>
          <w:spacing w:val="13"/>
          <w:sz w:val="24"/>
          <w:szCs w:val="24"/>
          <w:highlight w:val="none"/>
        </w:rPr>
        <w:t>免费下载或查阅招标磋商文件。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val="en-US" w:eastAsia="zh-CN"/>
          <w14:textOutline w14:w="4358" w14:cap="sq" w14:cmpd="sng">
            <w14:solidFill>
              <w14:srgbClr w14:val="000000"/>
            </w14:solidFill>
            <w14:prstDash w14:val="solid"/>
            <w14:bevel/>
          </w14:textOutline>
        </w:rPr>
        <w:t>六</w:t>
      </w:r>
      <w:r>
        <w:rPr>
          <w:rFonts w:hint="eastAsia" w:ascii="宋体" w:hAnsi="宋体" w:eastAsia="宋体" w:cs="宋体"/>
          <w:spacing w:val="10"/>
          <w:sz w:val="24"/>
          <w:szCs w:val="24"/>
          <w:highlight w:val="none"/>
          <w14:textOutline w14:w="4358" w14:cap="sq" w14:cmpd="sng">
            <w14:solidFill>
              <w14:srgbClr w14:val="000000"/>
            </w14:solidFill>
            <w14:prstDash w14:val="solid"/>
            <w14:bevel/>
          </w14:textOutline>
        </w:rPr>
        <w:t>、公告期限：</w:t>
      </w:r>
      <w:r>
        <w:rPr>
          <w:rFonts w:hint="eastAsia" w:ascii="宋体" w:hAnsi="宋体" w:eastAsia="宋体" w:cs="宋体"/>
          <w:spacing w:val="12"/>
          <w:sz w:val="24"/>
          <w:szCs w:val="24"/>
          <w:highlight w:val="none"/>
          <w:lang w:val="en-US" w:eastAsia="zh-CN"/>
        </w:rPr>
        <w:t>七个工作日</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val="en-US" w:eastAsia="zh-CN"/>
          <w14:textOutline w14:w="4358" w14:cap="sq" w14:cmpd="sng">
            <w14:solidFill>
              <w14:srgbClr w14:val="000000"/>
            </w14:solidFill>
            <w14:prstDash w14:val="solid"/>
            <w14:bevel/>
          </w14:textOutline>
        </w:rPr>
        <w:t>七</w:t>
      </w:r>
      <w:r>
        <w:rPr>
          <w:rFonts w:hint="eastAsia" w:ascii="宋体" w:hAnsi="宋体" w:eastAsia="宋体" w:cs="宋体"/>
          <w:spacing w:val="9"/>
          <w:sz w:val="24"/>
          <w:szCs w:val="24"/>
          <w:highlight w:val="none"/>
          <w14:textOutline w14:w="4358" w14:cap="sq" w14:cmpd="sng">
            <w14:solidFill>
              <w14:srgbClr w14:val="000000"/>
            </w14:solidFill>
            <w14:prstDash w14:val="solid"/>
            <w14:bevel/>
          </w14:textOutline>
        </w:rPr>
        <w:t>、磋商响应文件递交截止时间：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hint="default" w:ascii="宋体" w:hAnsi="宋体" w:eastAsia="宋体" w:cs="宋体"/>
          <w:sz w:val="24"/>
          <w:szCs w:val="24"/>
          <w:highlight w:val="yellow"/>
          <w:lang w:val="en-US" w:eastAsia="zh-CN"/>
        </w:rPr>
      </w:pPr>
      <w:r>
        <w:rPr>
          <w:rFonts w:hint="eastAsia" w:ascii="宋体" w:hAnsi="宋体" w:eastAsia="宋体" w:cs="宋体"/>
          <w:spacing w:val="8"/>
          <w:position w:val="1"/>
          <w:sz w:val="24"/>
          <w:szCs w:val="24"/>
        </w:rPr>
        <w:t>响应文件于 2023年</w:t>
      </w:r>
      <w:r>
        <w:rPr>
          <w:rFonts w:hint="eastAsia" w:ascii="宋体" w:hAnsi="宋体" w:eastAsia="宋体" w:cs="宋体"/>
          <w:spacing w:val="8"/>
          <w:position w:val="1"/>
          <w:sz w:val="24"/>
          <w:szCs w:val="24"/>
          <w:lang w:val="en-US" w:eastAsia="zh-CN"/>
        </w:rPr>
        <w:t>12</w:t>
      </w:r>
      <w:r>
        <w:rPr>
          <w:rFonts w:hint="eastAsia" w:ascii="宋体" w:hAnsi="宋体" w:eastAsia="宋体" w:cs="宋体"/>
          <w:spacing w:val="8"/>
          <w:position w:val="1"/>
          <w:sz w:val="24"/>
          <w:szCs w:val="24"/>
        </w:rPr>
        <w:t>月</w:t>
      </w:r>
      <w:r>
        <w:rPr>
          <w:rFonts w:hint="eastAsia" w:ascii="宋体" w:hAnsi="宋体" w:eastAsia="宋体" w:cs="宋体"/>
          <w:spacing w:val="8"/>
          <w:position w:val="1"/>
          <w:sz w:val="24"/>
          <w:szCs w:val="24"/>
          <w:lang w:val="en-US" w:eastAsia="zh-CN"/>
        </w:rPr>
        <w:t>12</w:t>
      </w:r>
      <w:r>
        <w:rPr>
          <w:rFonts w:hint="eastAsia" w:ascii="宋体" w:hAnsi="宋体" w:eastAsia="宋体" w:cs="宋体"/>
          <w:spacing w:val="8"/>
          <w:position w:val="1"/>
          <w:sz w:val="24"/>
          <w:szCs w:val="24"/>
        </w:rPr>
        <w:t>日 09:</w:t>
      </w:r>
      <w:r>
        <w:rPr>
          <w:rFonts w:hint="eastAsia" w:ascii="宋体" w:hAnsi="宋体" w:eastAsia="宋体" w:cs="宋体"/>
          <w:spacing w:val="8"/>
          <w:position w:val="1"/>
          <w:sz w:val="24"/>
          <w:szCs w:val="24"/>
          <w:lang w:val="en-US" w:eastAsia="zh-CN"/>
        </w:rPr>
        <w:t>3</w:t>
      </w:r>
      <w:r>
        <w:rPr>
          <w:rFonts w:hint="eastAsia" w:ascii="宋体" w:hAnsi="宋体" w:eastAsia="宋体" w:cs="宋体"/>
          <w:spacing w:val="8"/>
          <w:position w:val="1"/>
          <w:sz w:val="24"/>
          <w:szCs w:val="24"/>
        </w:rPr>
        <w:t>0 分之前提交到</w:t>
      </w:r>
      <w:r>
        <w:rPr>
          <w:rFonts w:hint="eastAsia" w:ascii="宋体" w:hAnsi="宋体" w:eastAsia="宋体" w:cs="宋体"/>
          <w:spacing w:val="8"/>
          <w:position w:val="1"/>
          <w:sz w:val="24"/>
          <w:szCs w:val="24"/>
          <w:lang w:val="en-US" w:eastAsia="zh-CN"/>
        </w:rPr>
        <w:t>甘肃省临夏州临夏县黄泥湾镇十五里铺村，</w:t>
      </w:r>
      <w:r>
        <w:rPr>
          <w:rFonts w:hint="eastAsia" w:ascii="宋体" w:hAnsi="宋体" w:eastAsia="宋体" w:cs="宋体"/>
          <w:spacing w:val="8"/>
          <w:position w:val="1"/>
          <w:sz w:val="24"/>
          <w:szCs w:val="24"/>
        </w:rPr>
        <w:t>惠发（临夏州）食品供应链科技有限公司</w:t>
      </w:r>
      <w:r>
        <w:rPr>
          <w:rFonts w:hint="eastAsia" w:ascii="宋体" w:hAnsi="宋体" w:eastAsia="宋体" w:cs="宋体"/>
          <w:spacing w:val="8"/>
          <w:position w:val="1"/>
          <w:sz w:val="24"/>
          <w:szCs w:val="24"/>
          <w:lang w:val="en-US" w:eastAsia="zh-CN"/>
        </w:rPr>
        <w:t>二楼会议室。</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1"/>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14:textOutline w14:w="4358" w14:cap="sq" w14:cmpd="sng">
            <w14:solidFill>
              <w14:srgbClr w14:val="000000"/>
            </w14:solidFill>
            <w14:prstDash w14:val="solid"/>
            <w14:bevel/>
          </w14:textOutline>
        </w:rPr>
        <w:t>八</w:t>
      </w:r>
      <w:r>
        <w:rPr>
          <w:rFonts w:hint="eastAsia" w:ascii="宋体" w:hAnsi="宋体" w:eastAsia="宋体" w:cs="宋体"/>
          <w:spacing w:val="8"/>
          <w:sz w:val="24"/>
          <w:szCs w:val="24"/>
          <w:highlight w:val="none"/>
          <w14:textOutline w14:w="4358" w14:cap="sq" w14:cmpd="sng">
            <w14:solidFill>
              <w14:srgbClr w14:val="000000"/>
            </w14:solidFill>
            <w14:prstDash w14:val="solid"/>
            <w14:bevel/>
          </w14:textOutline>
        </w:rPr>
        <w:t>、磋商时间和地点：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12"/>
          <w:sz w:val="24"/>
          <w:szCs w:val="24"/>
          <w:highlight w:val="none"/>
          <w:lang w:val="en-US" w:eastAsia="zh-CN"/>
        </w:rPr>
      </w:pPr>
      <w:r>
        <w:rPr>
          <w:rFonts w:hint="eastAsia" w:ascii="宋体" w:hAnsi="宋体" w:eastAsia="宋体" w:cs="宋体"/>
          <w:spacing w:val="-12"/>
          <w:sz w:val="24"/>
          <w:szCs w:val="24"/>
          <w:highlight w:val="none"/>
          <w:lang w:val="en-US" w:eastAsia="zh-CN"/>
        </w:rPr>
        <w:t>1、磋商时间：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日</w:t>
      </w:r>
      <w:r>
        <w:rPr>
          <w:rFonts w:hint="eastAsia" w:ascii="宋体" w:hAnsi="宋体" w:eastAsia="宋体" w:cs="宋体"/>
          <w:spacing w:val="-11"/>
          <w:sz w:val="24"/>
          <w:szCs w:val="24"/>
          <w:highlight w:val="none"/>
        </w:rPr>
        <w:t xml:space="preserve"> 09 时 </w:t>
      </w:r>
      <w:r>
        <w:rPr>
          <w:rFonts w:hint="eastAsia" w:ascii="宋体" w:hAnsi="宋体" w:eastAsia="宋体" w:cs="宋体"/>
          <w:spacing w:val="-11"/>
          <w:sz w:val="24"/>
          <w:szCs w:val="24"/>
          <w:highlight w:val="none"/>
          <w:lang w:val="en-US" w:eastAsia="zh-CN"/>
        </w:rPr>
        <w:t>3</w:t>
      </w:r>
      <w:r>
        <w:rPr>
          <w:rFonts w:hint="eastAsia" w:ascii="宋体" w:hAnsi="宋体" w:eastAsia="宋体" w:cs="宋体"/>
          <w:spacing w:val="-11"/>
          <w:sz w:val="24"/>
          <w:szCs w:val="24"/>
          <w:highlight w:val="none"/>
        </w:rPr>
        <w:t>0 分 (北京时间)</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12"/>
          <w:sz w:val="24"/>
          <w:szCs w:val="24"/>
          <w:highlight w:val="none"/>
          <w:lang w:val="en-US" w:eastAsia="zh-CN"/>
        </w:rPr>
      </w:pPr>
      <w:r>
        <w:rPr>
          <w:rFonts w:hint="eastAsia" w:ascii="宋体" w:hAnsi="宋体" w:eastAsia="宋体" w:cs="宋体"/>
          <w:spacing w:val="-12"/>
          <w:sz w:val="24"/>
          <w:szCs w:val="24"/>
          <w:highlight w:val="none"/>
          <w:lang w:val="en-US" w:eastAsia="zh-CN"/>
        </w:rPr>
        <w:t>磋商地点：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pacing w:val="8"/>
          <w:position w:val="1"/>
          <w:sz w:val="24"/>
          <w:szCs w:val="24"/>
          <w:lang w:val="en-US" w:eastAsia="zh-CN"/>
        </w:rPr>
      </w:pPr>
      <w:r>
        <w:rPr>
          <w:rFonts w:hint="eastAsia" w:ascii="宋体" w:hAnsi="宋体" w:eastAsia="宋体" w:cs="宋体"/>
          <w:spacing w:val="8"/>
          <w:position w:val="1"/>
          <w:sz w:val="24"/>
          <w:szCs w:val="24"/>
          <w:lang w:val="en-US" w:eastAsia="zh-CN"/>
        </w:rPr>
        <w:t>甘肃省临夏州临夏县黄泥湾镇十五里铺村，</w:t>
      </w:r>
      <w:r>
        <w:rPr>
          <w:rFonts w:hint="eastAsia" w:ascii="宋体" w:hAnsi="宋体" w:eastAsia="宋体" w:cs="宋体"/>
          <w:spacing w:val="8"/>
          <w:position w:val="1"/>
          <w:sz w:val="24"/>
          <w:szCs w:val="24"/>
        </w:rPr>
        <w:t>惠发（临夏州）食品供应链科技有限公司</w:t>
      </w:r>
      <w:r>
        <w:rPr>
          <w:rFonts w:hint="eastAsia" w:ascii="宋体" w:hAnsi="宋体" w:eastAsia="宋体" w:cs="宋体"/>
          <w:spacing w:val="8"/>
          <w:position w:val="1"/>
          <w:sz w:val="24"/>
          <w:szCs w:val="24"/>
          <w:lang w:val="en-US" w:eastAsia="zh-CN"/>
        </w:rPr>
        <w:t>二楼会议室。</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14:textOutline w14:w="4358" w14:cap="sq" w14:cmpd="sng">
            <w14:solidFill>
              <w14:srgbClr w14:val="000000"/>
            </w14:solidFill>
            <w14:prstDash w14:val="solid"/>
            <w14:bevel/>
          </w14:textOutline>
        </w:rPr>
        <w:t>九</w:t>
      </w:r>
      <w:r>
        <w:rPr>
          <w:rFonts w:hint="eastAsia" w:ascii="宋体" w:hAnsi="宋体" w:eastAsia="宋体" w:cs="宋体"/>
          <w:spacing w:val="8"/>
          <w:sz w:val="24"/>
          <w:szCs w:val="24"/>
          <w:highlight w:val="none"/>
          <w14:textOutline w14:w="4358" w14:cap="sq" w14:cmpd="sng">
            <w14:solidFill>
              <w14:srgbClr w14:val="000000"/>
            </w14:solidFill>
            <w14:prstDash w14:val="solid"/>
            <w14:bevel/>
          </w14:textOutline>
        </w:rPr>
        <w:t>、联系人姓名及电话：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川楚联合国际工程有限公司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联系人：</w:t>
      </w:r>
      <w:r>
        <w:rPr>
          <w:rFonts w:hint="eastAsia" w:ascii="宋体" w:hAnsi="宋体" w:eastAsia="宋体" w:cs="宋体"/>
          <w:spacing w:val="14"/>
          <w:sz w:val="24"/>
          <w:szCs w:val="24"/>
          <w:highlight w:val="none"/>
          <w:lang w:val="en-US" w:eastAsia="zh-CN"/>
        </w:rPr>
        <w:t>孔浩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联系电话:</w:t>
      </w:r>
      <w:r>
        <w:rPr>
          <w:rFonts w:hint="eastAsia" w:ascii="宋体" w:hAnsi="宋体" w:eastAsia="宋体" w:cs="宋体"/>
          <w:spacing w:val="14"/>
          <w:sz w:val="24"/>
          <w:szCs w:val="24"/>
          <w:highlight w:val="none"/>
          <w:lang w:val="en-US" w:eastAsia="zh-CN"/>
        </w:rPr>
        <w:t>13980864509</w:t>
      </w:r>
    </w:p>
    <w:p/>
    <w:p/>
    <w:p/>
    <w:p/>
    <w:p/>
    <w:p/>
    <w:p/>
    <w:p>
      <w:pPr>
        <w:spacing w:before="75" w:line="382" w:lineRule="auto"/>
        <w:ind w:right="266"/>
        <w:jc w:val="right"/>
        <w:rPr>
          <w:rFonts w:ascii="宋体" w:hAnsi="宋体" w:eastAsia="宋体" w:cs="宋体"/>
          <w:spacing w:val="12"/>
          <w:sz w:val="24"/>
          <w:szCs w:val="24"/>
        </w:rPr>
      </w:pPr>
      <w:r>
        <w:rPr>
          <w:rFonts w:hint="eastAsia" w:ascii="宋体" w:hAnsi="宋体" w:eastAsia="宋体" w:cs="宋体"/>
          <w:spacing w:val="12"/>
          <w:sz w:val="24"/>
          <w:szCs w:val="24"/>
        </w:rPr>
        <w:t>川楚联合国际工程有限公司</w:t>
      </w:r>
    </w:p>
    <w:p>
      <w:pPr>
        <w:spacing w:before="75" w:line="382" w:lineRule="auto"/>
        <w:ind w:right="266"/>
        <w:jc w:val="right"/>
        <w:sectPr>
          <w:headerReference r:id="rId7" w:type="default"/>
          <w:footerReference r:id="rId8" w:type="default"/>
          <w:pgSz w:w="11905" w:h="16838"/>
          <w:pgMar w:top="1440" w:right="1803" w:bottom="1440" w:left="1803" w:header="0" w:footer="1134" w:gutter="0"/>
          <w:pgNumType w:fmt="decimal" w:start="1"/>
          <w:cols w:space="0" w:num="1"/>
        </w:sectPr>
      </w:pPr>
      <w:r>
        <w:rPr>
          <w:rFonts w:ascii="宋体" w:hAnsi="宋体" w:eastAsia="宋体" w:cs="宋体"/>
          <w:sz w:val="24"/>
          <w:szCs w:val="24"/>
        </w:rPr>
        <w:t xml:space="preserve"> </w:t>
      </w:r>
      <w:r>
        <w:rPr>
          <w:rFonts w:ascii="宋体" w:hAnsi="宋体" w:eastAsia="宋体" w:cs="宋体"/>
          <w:spacing w:val="14"/>
          <w:sz w:val="24"/>
          <w:szCs w:val="24"/>
        </w:rPr>
        <w:t>二</w:t>
      </w:r>
      <w:r>
        <w:rPr>
          <w:rFonts w:ascii="宋体" w:hAnsi="宋体" w:eastAsia="宋体" w:cs="宋体"/>
          <w:spacing w:val="8"/>
          <w:sz w:val="24"/>
          <w:szCs w:val="24"/>
        </w:rPr>
        <w:t>〇二三年</w:t>
      </w:r>
      <w:r>
        <w:rPr>
          <w:rFonts w:hint="eastAsia" w:ascii="宋体" w:hAnsi="宋体" w:eastAsia="宋体" w:cs="宋体"/>
          <w:spacing w:val="8"/>
          <w:sz w:val="24"/>
          <w:szCs w:val="24"/>
        </w:rPr>
        <w:t>十</w:t>
      </w:r>
      <w:r>
        <w:rPr>
          <w:rFonts w:hint="eastAsia" w:ascii="宋体" w:hAnsi="宋体" w:eastAsia="宋体" w:cs="宋体"/>
          <w:spacing w:val="8"/>
          <w:sz w:val="24"/>
          <w:szCs w:val="24"/>
          <w:lang w:val="en-US" w:eastAsia="zh-CN"/>
        </w:rPr>
        <w:t>二</w:t>
      </w:r>
      <w:r>
        <w:rPr>
          <w:rFonts w:ascii="宋体" w:hAnsi="宋体" w:eastAsia="宋体" w:cs="宋体"/>
          <w:spacing w:val="8"/>
          <w:sz w:val="24"/>
          <w:szCs w:val="24"/>
        </w:rPr>
        <w:t>月</w:t>
      </w:r>
    </w:p>
    <w:p>
      <w:pPr>
        <w:spacing w:before="315" w:line="360" w:lineRule="auto"/>
        <w:jc w:val="center"/>
        <w:outlineLvl w:val="0"/>
        <w:rPr>
          <w:rFonts w:ascii="宋体" w:hAnsi="宋体" w:eastAsia="宋体" w:cs="宋体"/>
          <w:sz w:val="40"/>
          <w:szCs w:val="40"/>
        </w:rPr>
      </w:pPr>
      <w:bookmarkStart w:id="1" w:name="_Toc20456"/>
      <w:r>
        <w:rPr>
          <w:rFonts w:ascii="宋体" w:hAnsi="宋体" w:eastAsia="宋体" w:cs="宋体"/>
          <w:spacing w:val="-1"/>
          <w:sz w:val="40"/>
          <w:szCs w:val="40"/>
          <w14:textOutline w14:w="7277" w14:cap="sq" w14:cmpd="sng" w14:algn="ctr">
            <w14:solidFill>
              <w14:srgbClr w14:val="000000"/>
            </w14:solidFill>
            <w14:prstDash w14:val="solid"/>
            <w14:bevel/>
          </w14:textOutline>
        </w:rPr>
        <w:t>第二章</w:t>
      </w:r>
      <w:r>
        <w:rPr>
          <w:rFonts w:ascii="宋体" w:hAnsi="宋体" w:eastAsia="宋体" w:cs="宋体"/>
          <w:spacing w:val="-1"/>
          <w:sz w:val="40"/>
          <w:szCs w:val="40"/>
        </w:rPr>
        <w:t xml:space="preserve"> </w:t>
      </w:r>
      <w:r>
        <w:rPr>
          <w:rFonts w:ascii="宋体" w:hAnsi="宋体" w:eastAsia="宋体" w:cs="宋体"/>
          <w:spacing w:val="-1"/>
          <w:sz w:val="40"/>
          <w:szCs w:val="40"/>
          <w14:textOutline w14:w="7277" w14:cap="sq" w14:cmpd="sng" w14:algn="ctr">
            <w14:solidFill>
              <w14:srgbClr w14:val="000000"/>
            </w14:solidFill>
            <w14:prstDash w14:val="solid"/>
            <w14:bevel/>
          </w14:textOutline>
        </w:rPr>
        <w:t>投标人须</w:t>
      </w:r>
      <w:r>
        <w:rPr>
          <w:rFonts w:ascii="宋体" w:hAnsi="宋体" w:eastAsia="宋体" w:cs="宋体"/>
          <w:sz w:val="40"/>
          <w:szCs w:val="40"/>
          <w14:textOutline w14:w="7277" w14:cap="sq" w14:cmpd="sng" w14:algn="ctr">
            <w14:solidFill>
              <w14:srgbClr w14:val="000000"/>
            </w14:solidFill>
            <w14:prstDash w14:val="solid"/>
            <w14:bevel/>
          </w14:textOutline>
        </w:rPr>
        <w:t>知</w:t>
      </w:r>
      <w:bookmarkEnd w:id="1"/>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一、磋商须知前附表</w:t>
      </w:r>
    </w:p>
    <w:tbl>
      <w:tblPr>
        <w:tblStyle w:val="1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1597"/>
        <w:gridCol w:w="5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条款号</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条</w:t>
            </w:r>
            <w:r>
              <w:rPr>
                <w:rStyle w:val="27"/>
                <w:lang w:bidi="ar"/>
              </w:rPr>
              <w:t>款名称</w:t>
            </w:r>
          </w:p>
        </w:tc>
        <w:tc>
          <w:tcPr>
            <w:tcW w:w="3389"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说</w:t>
            </w:r>
            <w:r>
              <w:rPr>
                <w:rStyle w:val="27"/>
                <w:lang w:bidi="ar"/>
              </w:rPr>
              <w:t>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项</w:t>
            </w:r>
            <w:r>
              <w:rPr>
                <w:rStyle w:val="27"/>
                <w:lang w:bidi="ar"/>
              </w:rPr>
              <w:t>目名称</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rPr>
              <w:t>清真牛羊肉精深加工与清真预制菜加工项目-锅炉成套设备工程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w:t>
            </w:r>
          </w:p>
        </w:tc>
        <w:tc>
          <w:tcPr>
            <w:tcW w:w="938" w:type="pct"/>
            <w:shd w:val="clear" w:color="auto" w:fill="auto"/>
            <w:vAlign w:val="center"/>
          </w:tcPr>
          <w:p>
            <w:pPr>
              <w:spacing w:line="360" w:lineRule="auto"/>
              <w:jc w:val="center"/>
              <w:textAlignment w:val="center"/>
              <w:rPr>
                <w:rStyle w:val="27"/>
                <w:rFonts w:hint="default"/>
                <w:lang w:bidi="ar"/>
              </w:rPr>
            </w:pPr>
            <w:r>
              <w:rPr>
                <w:rFonts w:hint="eastAsia" w:ascii="宋体" w:hAnsi="宋体" w:eastAsia="宋体" w:cs="宋体"/>
                <w:sz w:val="24"/>
                <w:szCs w:val="24"/>
                <w:lang w:bidi="ar"/>
              </w:rPr>
              <w:t>招</w:t>
            </w:r>
            <w:r>
              <w:rPr>
                <w:rStyle w:val="27"/>
                <w:lang w:bidi="ar"/>
              </w:rPr>
              <w:t>标文件</w:t>
            </w:r>
          </w:p>
          <w:p>
            <w:pPr>
              <w:spacing w:line="360" w:lineRule="auto"/>
              <w:jc w:val="center"/>
              <w:textAlignment w:val="center"/>
              <w:rPr>
                <w:rFonts w:ascii="宋体" w:hAnsi="宋体" w:eastAsia="宋体" w:cs="宋体"/>
                <w:sz w:val="24"/>
                <w:szCs w:val="24"/>
              </w:rPr>
            </w:pPr>
            <w:r>
              <w:rPr>
                <w:rStyle w:val="27"/>
                <w:lang w:bidi="ar"/>
              </w:rPr>
              <w:t>编号</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2023CCINCG003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采</w:t>
            </w:r>
            <w:r>
              <w:rPr>
                <w:rStyle w:val="27"/>
                <w:lang w:bidi="ar"/>
              </w:rPr>
              <w:t>购方式</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公</w:t>
            </w:r>
            <w:r>
              <w:rPr>
                <w:rStyle w:val="27"/>
                <w:lang w:bidi="ar"/>
              </w:rPr>
              <w:t>开（邀请）招标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采</w:t>
            </w:r>
            <w:r>
              <w:rPr>
                <w:rStyle w:val="27"/>
                <w:lang w:bidi="ar"/>
              </w:rPr>
              <w:t>购人</w:t>
            </w:r>
          </w:p>
        </w:tc>
        <w:tc>
          <w:tcPr>
            <w:tcW w:w="3389" w:type="pct"/>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川楚联合国际工程有限公司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联系人：</w:t>
            </w:r>
            <w:r>
              <w:rPr>
                <w:rFonts w:hint="eastAsia" w:ascii="宋体" w:hAnsi="宋体" w:eastAsia="宋体" w:cs="宋体"/>
                <w:spacing w:val="14"/>
                <w:sz w:val="24"/>
                <w:szCs w:val="24"/>
                <w:highlight w:val="none"/>
                <w:lang w:val="en-US" w:eastAsia="zh-CN"/>
              </w:rPr>
              <w:t>孔浩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hint="eastAsia" w:ascii="宋体" w:hAnsi="宋体" w:eastAsia="宋体" w:cs="宋体"/>
                <w:spacing w:val="14"/>
                <w:sz w:val="24"/>
                <w:szCs w:val="24"/>
                <w:highlight w:val="none"/>
              </w:rPr>
              <w:t>联系电话:</w:t>
            </w:r>
            <w:r>
              <w:rPr>
                <w:rFonts w:hint="eastAsia" w:ascii="宋体" w:hAnsi="宋体" w:eastAsia="宋体" w:cs="宋体"/>
                <w:spacing w:val="14"/>
                <w:sz w:val="24"/>
                <w:szCs w:val="24"/>
                <w:highlight w:val="none"/>
                <w:lang w:val="en-US" w:eastAsia="zh-CN"/>
              </w:rPr>
              <w:t>13980864509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5</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资</w:t>
            </w:r>
            <w:r>
              <w:rPr>
                <w:rStyle w:val="27"/>
                <w:lang w:bidi="ar"/>
              </w:rPr>
              <w:t>金来源</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项目资金和单位自有资金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6</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建设地点</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甘肃省临夏州临夏县黄泥湾镇十五里铺村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7</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招标范围</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详见技术文件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8</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工期</w:t>
            </w:r>
          </w:p>
        </w:tc>
        <w:tc>
          <w:tcPr>
            <w:tcW w:w="3389" w:type="pct"/>
            <w:shd w:val="clear" w:color="auto" w:fill="auto"/>
            <w:vAlign w:val="center"/>
          </w:tcPr>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中标生效（即甲方电子邮件、传真、微信、QQ发送的中标告知，一经发出即被视为已送达；书信于邮寄之日起第三日即被视为已送达）之日起30天内完成供货、安装及调试。</w:t>
            </w:r>
          </w:p>
          <w:p>
            <w:pPr>
              <w:pStyle w:val="6"/>
            </w:pPr>
            <w:r>
              <w:rPr>
                <w:rFonts w:hint="eastAsia" w:ascii="宋体" w:hAnsi="宋体" w:cs="宋体"/>
                <w:spacing w:val="26"/>
                <w:sz w:val="24"/>
                <w:szCs w:val="24"/>
                <w:highlight w:val="none"/>
              </w:rPr>
              <w:t>质保期：二年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9</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付款方式</w:t>
            </w:r>
          </w:p>
        </w:tc>
        <w:tc>
          <w:tcPr>
            <w:tcW w:w="3389" w:type="pct"/>
            <w:shd w:val="clear" w:color="auto" w:fill="auto"/>
            <w:vAlign w:val="center"/>
          </w:tcPr>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付款时间以及方式</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1、首笔款（预付款）：双方合同签订后，甲方支付合同总价款的15%。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2、第二笔款（到货款）：乙方将合同约定的</w:t>
            </w:r>
            <w:r>
              <w:rPr>
                <w:rFonts w:hint="eastAsia" w:ascii="宋体" w:hAnsi="宋体"/>
                <w:sz w:val="24"/>
                <w:szCs w:val="24"/>
              </w:rPr>
              <w:t>主要设备</w:t>
            </w:r>
            <w:r>
              <w:rPr>
                <w:rFonts w:hint="eastAsia" w:ascii="宋体" w:hAnsi="宋体" w:eastAsia="宋体"/>
                <w:sz w:val="24"/>
                <w:szCs w:val="24"/>
              </w:rPr>
              <w:t>及主材</w:t>
            </w:r>
            <w:r>
              <w:rPr>
                <w:rFonts w:hint="eastAsia" w:ascii="宋体" w:hAnsi="宋体"/>
                <w:sz w:val="24"/>
                <w:szCs w:val="24"/>
              </w:rPr>
              <w:t>到场（</w:t>
            </w:r>
            <w:r>
              <w:rPr>
                <w:rFonts w:hint="eastAsia" w:ascii="宋体" w:hAnsi="宋体" w:eastAsia="宋体"/>
                <w:sz w:val="24"/>
                <w:szCs w:val="24"/>
              </w:rPr>
              <w:t>锅炉主体、控制柜、管材</w:t>
            </w:r>
            <w:r>
              <w:rPr>
                <w:rFonts w:hint="eastAsia" w:ascii="宋体" w:hAnsi="宋体"/>
                <w:sz w:val="24"/>
                <w:szCs w:val="24"/>
              </w:rPr>
              <w:t>）</w:t>
            </w:r>
            <w:r>
              <w:rPr>
                <w:rFonts w:hint="eastAsia" w:ascii="宋体" w:hAnsi="宋体" w:eastAsia="宋体" w:cs="宋体"/>
                <w:spacing w:val="26"/>
                <w:sz w:val="24"/>
                <w:szCs w:val="24"/>
              </w:rPr>
              <w:t>送至甲方经营场地，且甲方已在开箱验收通过并出具书面验收文件，甲方支付合同总价款的25%。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3、第三笔款（完工款）：乙方安装完毕并试运行合格后，甲方支付合同总价款的25%。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4、第四笔款：整体项目通过业主及政府相关部门竣工验收合格且通过审计并取得审计报告后90天内，甲方支付合同总价款的30%。</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5、第五笔款（质保金）：合同总价款的5%为本合同的质保金，自整体项目通过业主及政府相关部门竣工验收合格后二年内，且设备系统整体运行正常甲方无息付清。</w:t>
            </w:r>
          </w:p>
          <w:p>
            <w:pPr>
              <w:spacing w:line="360" w:lineRule="auto"/>
              <w:textAlignment w:val="center"/>
              <w:rPr>
                <w:rFonts w:ascii="宋体" w:hAnsi="宋体" w:eastAsia="宋体" w:cs="宋体"/>
                <w:spacing w:val="26"/>
                <w:sz w:val="24"/>
                <w:szCs w:val="24"/>
                <w:highlight w:val="yellow"/>
              </w:rPr>
            </w:pPr>
            <w:r>
              <w:rPr>
                <w:rFonts w:hint="eastAsia" w:ascii="宋体" w:hAnsi="宋体" w:eastAsia="宋体" w:cs="宋体"/>
                <w:spacing w:val="26"/>
                <w:sz w:val="24"/>
                <w:szCs w:val="24"/>
              </w:rPr>
              <w:t>6、上述款项支付前除第一笔15%预付款，乙方应提前向甲方开具相应金额的发票作为甲方的付款前提。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10</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发票要求</w:t>
            </w:r>
          </w:p>
        </w:tc>
        <w:tc>
          <w:tcPr>
            <w:tcW w:w="3389" w:type="pct"/>
            <w:shd w:val="clear" w:color="auto" w:fill="auto"/>
            <w:vAlign w:val="center"/>
          </w:tcPr>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增值税专用发票/税点：13%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11</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投标报价</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1.投标报价：本项目为目的地交货。各投标方以总价投标，并列出各分项报价。</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 投标报价还应包含相关图纸资料、安装、报验、调试、技术支持、培训等为完成项目通过验收交付招标方使用的全部工作费用及其它相关附加工作，缺项或漏报的项目均认为已含在投标报价中。</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3.设备采用的专利涉及到的全部费用均被认为已包含在设备报价中,投标方应保证招标方不承担有关设备专利的一切责任。</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4、中标方对设备在交付给招标方使用前的安全工作负责。</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5.投标方要仔细阅读招标文件并认真考察现场实际情况，投标报价要综合考虑，中标后不予追加。</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6.投标人应提供备品、备件、易损易耗件（含报价，该报价计入投标总价）清单。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12</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资格审查投标人资质</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1、投标人必须符合《政府采购法》第二十二条规定：</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①在中华人民共和国境内注册，具有营业执照、税务登记证、组织机构代码证或企业 “三证合一”只需提供营业执照复印件并加盖公章；</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②近一年内任意一个月缴纳税收的有效票据凭证 (复印件加盖公章)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③近一年内任意一个月缴纳社保资金的有效票据凭证 (复印件加盖公章)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④具有履行合同所必需的设备和专业技术能力；</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⑤参加采购活动前三年内，经营活动中没有重大违法记录的书面声明；</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 可参加本项目的投标。(以磋商公告发出之日起至磋商截止时间之日止在“信用中国”网站(www.creditchina.gov.cn)、中国政府采购网(www.ccgp.gov.cn)查询结果为准，如相关失信记录已失效，供应商需提供相关证明资料)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3、依法需经批准的需提供相应的资质资料。</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4、本项目不接受联合体投标。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评</w:t>
            </w:r>
            <w:r>
              <w:rPr>
                <w:rStyle w:val="28"/>
                <w:sz w:val="24"/>
                <w:szCs w:val="24"/>
                <w:lang w:bidi="ar"/>
              </w:rPr>
              <w:t>标方法及标准</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综</w:t>
            </w:r>
            <w:r>
              <w:rPr>
                <w:rStyle w:val="28"/>
                <w:sz w:val="24"/>
                <w:szCs w:val="24"/>
                <w:lang w:bidi="ar"/>
              </w:rPr>
              <w:t>合评标法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履</w:t>
            </w:r>
            <w:r>
              <w:rPr>
                <w:rStyle w:val="28"/>
                <w:sz w:val="24"/>
                <w:szCs w:val="24"/>
                <w:lang w:bidi="ar"/>
              </w:rPr>
              <w:t>约保证金</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15</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现场勘查</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 </w:t>
            </w:r>
            <w:r>
              <w:rPr>
                <w:rStyle w:val="28"/>
                <w:sz w:val="24"/>
                <w:szCs w:val="24"/>
                <w:lang w:bidi="ar"/>
              </w:rPr>
              <w:t>√ ) 不组织</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 xml:space="preserve">( </w:t>
            </w:r>
            <w:r>
              <w:rPr>
                <w:rStyle w:val="28"/>
                <w:sz w:val="24"/>
                <w:szCs w:val="24"/>
                <w:lang w:bidi="ar"/>
              </w:rPr>
              <w:t xml:space="preserve">   ) 组  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16</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偏离 </w:t>
            </w:r>
          </w:p>
        </w:tc>
        <w:tc>
          <w:tcPr>
            <w:tcW w:w="3389" w:type="pct"/>
            <w:shd w:val="clear" w:color="auto" w:fill="auto"/>
            <w:vAlign w:val="center"/>
          </w:tcPr>
          <w:p>
            <w:pPr>
              <w:spacing w:line="360" w:lineRule="auto"/>
              <w:jc w:val="both"/>
              <w:textAlignment w:val="center"/>
              <w:rPr>
                <w:rFonts w:ascii="宋体" w:hAnsi="宋体" w:eastAsia="宋体" w:cs="宋体"/>
                <w:sz w:val="24"/>
                <w:szCs w:val="24"/>
                <w:lang w:bidi="ar"/>
              </w:rPr>
            </w:pPr>
            <w:r>
              <w:rPr>
                <w:rFonts w:hint="eastAsia" w:ascii="宋体" w:hAnsi="宋体" w:eastAsia="宋体" w:cs="宋体"/>
                <w:sz w:val="24"/>
                <w:szCs w:val="24"/>
                <w:lang w:bidi="ar"/>
              </w:rPr>
              <w:t>■不允许</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□允许 允许偏离的内容、偏离范围和幅度：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17</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 质量标准</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国家验收规范合格标准且达到甲方技术要求条件。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18</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安</w:t>
            </w:r>
            <w:r>
              <w:rPr>
                <w:rStyle w:val="28"/>
                <w:sz w:val="24"/>
                <w:szCs w:val="24"/>
                <w:lang w:bidi="ar"/>
              </w:rPr>
              <w:t>全文明施工</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约定采取施工安全措施，确保工程及其人员、材料</w:t>
            </w:r>
            <w:r>
              <w:rPr>
                <w:rStyle w:val="28"/>
                <w:sz w:val="24"/>
                <w:szCs w:val="24"/>
                <w:lang w:bidi="ar"/>
              </w:rPr>
              <w:t>、设备和设施的安全，防止因工程施工造成的人身伤害和财产损失。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19</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存档要</w:t>
            </w:r>
            <w:r>
              <w:rPr>
                <w:rStyle w:val="28"/>
                <w:sz w:val="24"/>
                <w:szCs w:val="24"/>
                <w:lang w:bidi="ar"/>
              </w:rPr>
              <w:t>求</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rPr>
              <w:t>纸质文件：1 正 1 副；电子版：1 正 1 副（介质为 U盘），电子文件的标注：注明正、副本，项目名称文件</w:t>
            </w:r>
            <w:r>
              <w:rPr>
                <w:rFonts w:hint="eastAsia" w:ascii="宋体" w:hAnsi="宋体" w:eastAsia="宋体" w:cs="宋体"/>
                <w:spacing w:val="4"/>
                <w:sz w:val="24"/>
                <w:szCs w:val="24"/>
              </w:rPr>
              <w:t>磋商</w:t>
            </w:r>
            <w:r>
              <w:rPr>
                <w:rFonts w:hint="eastAsia" w:ascii="宋体" w:hAnsi="宋体" w:eastAsia="宋体" w:cs="宋体"/>
                <w:sz w:val="24"/>
                <w:szCs w:val="24"/>
              </w:rPr>
              <w:t>编号、单位全称。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20</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装订及编制要求</w:t>
            </w:r>
          </w:p>
        </w:tc>
        <w:tc>
          <w:tcPr>
            <w:tcW w:w="3389" w:type="pct"/>
            <w:shd w:val="clear" w:color="auto" w:fill="auto"/>
            <w:vAlign w:val="center"/>
          </w:tcPr>
          <w:p>
            <w:pPr>
              <w:spacing w:line="360" w:lineRule="auto"/>
              <w:textAlignment w:val="center"/>
              <w:rPr>
                <w:rFonts w:ascii="宋体" w:hAnsi="宋体" w:eastAsia="宋体" w:cs="宋体"/>
                <w:b/>
                <w:bCs/>
                <w:sz w:val="24"/>
                <w:szCs w:val="24"/>
                <w:lang w:bidi="ar"/>
              </w:rPr>
            </w:pPr>
            <w:r>
              <w:rPr>
                <w:rFonts w:hint="eastAsia" w:ascii="宋体" w:hAnsi="宋体" w:eastAsia="宋体" w:cs="宋体"/>
                <w:b/>
                <w:bCs/>
                <w:sz w:val="24"/>
                <w:szCs w:val="24"/>
                <w:lang w:bidi="ar"/>
              </w:rPr>
              <w:t>纸质投标文件：</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（1）投标文件的正本与副本应分别装订成册，并编制目录。投标文件的装订应牢固、不易拆散和换页，不得采用活页装订。只接受胶粘装订的投标文件，拒绝接收打孔装订的投标文件，投标文件纸型一律采用</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A4 或A3纸型包括外封封皮（相关图纸可折叠成 A4 幅宽或者 A3 纸型单独成册）。</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（2）装订好的投标文件要求编辑目录和逐页连续的页码。</w:t>
            </w:r>
          </w:p>
          <w:p>
            <w:pPr>
              <w:spacing w:line="360" w:lineRule="auto"/>
              <w:textAlignment w:val="center"/>
              <w:rPr>
                <w:rFonts w:ascii="宋体" w:hAnsi="宋体" w:eastAsia="宋体" w:cs="宋体"/>
                <w:b/>
                <w:bCs/>
                <w:sz w:val="24"/>
                <w:szCs w:val="24"/>
                <w:lang w:bidi="ar"/>
              </w:rPr>
            </w:pPr>
            <w:r>
              <w:rPr>
                <w:rFonts w:hint="eastAsia" w:ascii="宋体" w:hAnsi="宋体" w:eastAsia="宋体" w:cs="宋体"/>
                <w:b/>
                <w:bCs/>
                <w:sz w:val="24"/>
                <w:szCs w:val="24"/>
                <w:lang w:bidi="ar"/>
              </w:rPr>
              <w:t>电子投标文件：</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（1）U盘正副本。</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（2）U盘正本应为按照招标文件要求编制后的资格审查文件、技术标、资信标、商务标等全部投标文件内容（含图册部分），且为 pdf 格式，本项目电子版U盘为</w:t>
            </w:r>
            <w:r>
              <w:rPr>
                <w:rFonts w:hint="eastAsia" w:ascii="宋体" w:hAnsi="宋体" w:eastAsia="宋体" w:cs="宋体"/>
                <w:b/>
                <w:bCs/>
                <w:sz w:val="24"/>
                <w:szCs w:val="24"/>
                <w:lang w:bidi="ar"/>
              </w:rPr>
              <w:t>两个（一正一副）</w:t>
            </w:r>
            <w:r>
              <w:rPr>
                <w:rFonts w:hint="eastAsia" w:ascii="宋体" w:hAnsi="宋体" w:eastAsia="宋体" w:cs="宋体"/>
                <w:sz w:val="24"/>
                <w:szCs w:val="24"/>
                <w:lang w:bidi="ar"/>
              </w:rPr>
              <w:t>，电子投标文件须与纸质文件正本完全一致。投标人提交的电子文件中不得含有病毒、宏和其他异常执行程序，应保证正常读取，不能包含要求外的任何其他文件。</w:t>
            </w:r>
          </w:p>
          <w:p>
            <w:pPr>
              <w:spacing w:line="360" w:lineRule="auto"/>
              <w:textAlignment w:val="center"/>
            </w:pPr>
            <w:r>
              <w:rPr>
                <w:rFonts w:hint="eastAsia" w:ascii="宋体" w:hAnsi="宋体" w:eastAsia="宋体" w:cs="宋体"/>
                <w:sz w:val="24"/>
                <w:szCs w:val="24"/>
                <w:lang w:bidi="ar"/>
              </w:rPr>
              <w:t>（3）U盘封装要求：投标U盘需与纸质投标文件同时提交。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21</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封套上应载明的信息</w:t>
            </w:r>
          </w:p>
        </w:tc>
        <w:tc>
          <w:tcPr>
            <w:tcW w:w="3389" w:type="pct"/>
            <w:shd w:val="clear" w:color="auto" w:fill="auto"/>
            <w:vAlign w:val="center"/>
          </w:tcPr>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清真牛羊肉精深加工与清真预制菜加工项目-锅炉成套设备投标文件</w:t>
            </w:r>
          </w:p>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招标人名称：川楚联合国际工程有限公司</w:t>
            </w:r>
          </w:p>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 xml:space="preserve">投标人名称：________________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22</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rPr>
            </w:pPr>
            <w:r>
              <w:rPr>
                <w:rFonts w:hint="eastAsia" w:ascii="宋体" w:hAnsi="宋体" w:eastAsia="宋体" w:cs="宋体"/>
                <w:sz w:val="24"/>
                <w:szCs w:val="24"/>
                <w:highlight w:val="none"/>
                <w:lang w:bidi="ar"/>
              </w:rPr>
              <w:t>图</w:t>
            </w:r>
            <w:r>
              <w:rPr>
                <w:rStyle w:val="28"/>
                <w:sz w:val="24"/>
                <w:szCs w:val="24"/>
                <w:highlight w:val="none"/>
                <w:lang w:bidi="ar"/>
              </w:rPr>
              <w:t>纸获取方式</w:t>
            </w:r>
          </w:p>
        </w:tc>
        <w:tc>
          <w:tcPr>
            <w:tcW w:w="3389" w:type="pct"/>
            <w:shd w:val="clear" w:color="auto" w:fill="auto"/>
            <w:vAlign w:val="center"/>
          </w:tcPr>
          <w:p>
            <w:pPr>
              <w:spacing w:line="360" w:lineRule="auto"/>
              <w:textAlignment w:val="center"/>
              <w:rPr>
                <w:rFonts w:ascii="宋体" w:hAnsi="宋体" w:eastAsia="宋体" w:cs="宋体"/>
                <w:sz w:val="24"/>
                <w:szCs w:val="24"/>
                <w:highlight w:val="none"/>
              </w:rPr>
            </w:pPr>
            <w:r>
              <w:rPr>
                <w:rFonts w:hint="eastAsia" w:ascii="宋体" w:hAnsi="宋体" w:eastAsia="宋体" w:cs="宋体"/>
                <w:sz w:val="24"/>
                <w:szCs w:val="24"/>
                <w:highlight w:val="none"/>
                <w:lang w:bidi="ar"/>
              </w:rPr>
              <w:t>详见技术要求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未</w:t>
            </w:r>
            <w:r>
              <w:rPr>
                <w:rStyle w:val="28"/>
                <w:sz w:val="24"/>
                <w:szCs w:val="24"/>
                <w:lang w:bidi="ar"/>
              </w:rPr>
              <w:t>尽事宜</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签</w:t>
            </w:r>
            <w:r>
              <w:rPr>
                <w:rStyle w:val="28"/>
                <w:sz w:val="24"/>
                <w:szCs w:val="24"/>
                <w:lang w:bidi="ar"/>
              </w:rPr>
              <w:t>订合同时双方另行约定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开评标工作指</w:t>
            </w:r>
            <w:r>
              <w:rPr>
                <w:rStyle w:val="28"/>
                <w:sz w:val="24"/>
                <w:szCs w:val="24"/>
                <w:lang w:bidi="ar"/>
              </w:rPr>
              <w:t>南</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w:t>
            </w:r>
            <w:r>
              <w:rPr>
                <w:rStyle w:val="28"/>
                <w:sz w:val="24"/>
                <w:szCs w:val="24"/>
                <w:lang w:bidi="ar"/>
              </w:rPr>
              <w:t>.磋商响应文件递交</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在</w:t>
            </w:r>
            <w:r>
              <w:rPr>
                <w:rStyle w:val="28"/>
                <w:sz w:val="24"/>
                <w:szCs w:val="24"/>
                <w:lang w:bidi="ar"/>
              </w:rPr>
              <w:t>磋商截止时间前，投标人现场递交磋商响应文件，投标人应确保开标之前招标人能收到投标文件，否则视为放弃本次投标。</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友情提示</w:t>
            </w:r>
            <w:r>
              <w:rPr>
                <w:rStyle w:val="28"/>
                <w:sz w:val="24"/>
                <w:szCs w:val="24"/>
                <w:lang w:bidi="ar"/>
              </w:rPr>
              <w:t>：</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1、标书中的资质等证明材料扫描件清晰，以便核看。</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2</w:t>
            </w:r>
            <w:r>
              <w:rPr>
                <w:rStyle w:val="28"/>
                <w:sz w:val="24"/>
                <w:szCs w:val="24"/>
                <w:lang w:bidi="ar"/>
              </w:rPr>
              <w:t>、投标中的签字盖章处必须为法人或授权委托人亲笔签名及单位鲜章。</w:t>
            </w:r>
          </w:p>
        </w:tc>
      </w:tr>
    </w:tbl>
    <w:p>
      <w:pPr>
        <w:pStyle w:val="16"/>
        <w:ind w:firstLine="0" w:firstLineChars="0"/>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pPr>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二、磋商须知</w:t>
      </w:r>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(一) 总  则</w:t>
      </w:r>
    </w:p>
    <w:p>
      <w:pPr>
        <w:kinsoku/>
        <w:spacing w:line="360" w:lineRule="auto"/>
        <w:ind w:firstLine="484" w:firstLineChars="200"/>
        <w:rPr>
          <w:rFonts w:ascii="宋体" w:hAnsi="宋体" w:eastAsia="宋体" w:cs="宋体"/>
          <w:sz w:val="24"/>
          <w:szCs w:val="24"/>
        </w:rPr>
      </w:pPr>
      <w:r>
        <w:rPr>
          <w:rFonts w:hint="eastAsia" w:ascii="宋体" w:hAnsi="宋体" w:eastAsia="宋体" w:cs="宋体"/>
          <w:spacing w:val="1"/>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position w:val="1"/>
          <w:sz w:val="24"/>
          <w:szCs w:val="24"/>
          <w14:textOutline w14:w="4356" w14:cap="sq" w14:cmpd="sng" w14:algn="ctr">
            <w14:solidFill>
              <w14:srgbClr w14:val="000000"/>
            </w14:solidFill>
            <w14:prstDash w14:val="solid"/>
            <w14:bevel/>
          </w14:textOutline>
        </w:rPr>
        <w:t>说明</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1.1 适用范围</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本磋商文件仅适用于本项目竞争性磋商文件中所叙述的采购范围。</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 定义</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1.2.1“采购人”系指川楚联合国际工程有限公司。</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1.2.2“投标人”系指向招标人提交磋商响应文件并参与投标的法人。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1.2.3“成交人”系指经磋商小组综合评定后，确定的成交投标人。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1.2.4“供方”指成交的投标人，合同一方的当事人。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1.2.5“服务”是指投标人成交后根据磋商文件和合同的规定承担与供货、安装有关的服务，包括运输、仓储、保险以及其它的伴随服务，如售后、维修、更换和应承担的其它义务。</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1.3 合格的投标人的基本条件：</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1.3.1 投标人必须符合《政府采购法》第二十二条规定：</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①在中华人民共和国境内注册，具有营业执照、税务登记证、组织机构代码证或企业 “三证合一”只需提供营业执照复印件并加盖公章；</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②近一年内任意一个月缴纳税收的有效票据凭证 (复印件加盖公章)；</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③近一年内任意一个月缴纳社保资金的有效票据凭证 (复印件加盖公章) ；</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④具有履行合同所必需的设备和专业技术能力；</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⑤参加采购活动前三年内，经营活动中没有重大违法记录的书面声明；</w:t>
      </w:r>
    </w:p>
    <w:p>
      <w:pPr>
        <w:kinsoku/>
        <w:spacing w:line="360" w:lineRule="auto"/>
        <w:ind w:firstLine="496" w:firstLineChars="200"/>
        <w:rPr>
          <w:rFonts w:ascii="宋体" w:hAnsi="宋体" w:eastAsia="宋体" w:cs="宋体"/>
          <w:sz w:val="24"/>
          <w:szCs w:val="24"/>
        </w:rPr>
      </w:pPr>
      <w:r>
        <w:rPr>
          <w:rFonts w:hint="eastAsia" w:ascii="宋体" w:hAnsi="宋体" w:eastAsia="宋体" w:cs="宋体"/>
          <w:spacing w:val="4"/>
          <w:sz w:val="24"/>
          <w:szCs w:val="24"/>
        </w:rPr>
        <w:t>1.3.2 投标人未被列入“信用中国”网站(www.creditchina.gov.cn)记录失信被执行人或重大税收违法案件当事人名单或政府采购严重违法失</w:t>
      </w:r>
      <w:r>
        <w:rPr>
          <w:rFonts w:hint="eastAsia" w:ascii="宋体" w:hAnsi="宋体" w:eastAsia="宋体" w:cs="宋体"/>
          <w:spacing w:val="13"/>
          <w:sz w:val="24"/>
          <w:szCs w:val="24"/>
        </w:rPr>
        <w:t>信行为记录名单；不处于中国政府采购网</w:t>
      </w:r>
      <w:r>
        <w:rPr>
          <w:rFonts w:hint="eastAsia" w:ascii="宋体" w:hAnsi="宋体" w:eastAsia="宋体" w:cs="宋体"/>
          <w:sz w:val="24"/>
          <w:szCs w:val="24"/>
        </w:rPr>
        <w:t xml:space="preserve"> </w:t>
      </w:r>
      <w:r>
        <w:rPr>
          <w:rFonts w:hint="eastAsia" w:ascii="宋体" w:hAnsi="宋体" w:eastAsia="宋体" w:cs="宋体"/>
          <w:spacing w:val="22"/>
          <w:sz w:val="24"/>
          <w:szCs w:val="24"/>
        </w:rPr>
        <w:t>(</w:t>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pacing w:val="11"/>
          <w:sz w:val="24"/>
          <w:szCs w:val="24"/>
        </w:rPr>
        <w:t>)政府采购严重违法失信行为信息记录中的禁止参加政府采购活动期间的方</w:t>
      </w:r>
      <w:r>
        <w:rPr>
          <w:rFonts w:hint="eastAsia" w:ascii="宋体" w:hAnsi="宋体" w:eastAsia="宋体" w:cs="宋体"/>
          <w:sz w:val="24"/>
          <w:szCs w:val="24"/>
        </w:rPr>
        <w:t xml:space="preserve"> </w:t>
      </w:r>
      <w:r>
        <w:rPr>
          <w:rFonts w:hint="eastAsia" w:ascii="宋体" w:hAnsi="宋体" w:eastAsia="宋体" w:cs="宋体"/>
          <w:spacing w:val="14"/>
          <w:sz w:val="24"/>
          <w:szCs w:val="24"/>
        </w:rPr>
        <w:t>可</w:t>
      </w:r>
      <w:r>
        <w:rPr>
          <w:rFonts w:hint="eastAsia" w:ascii="宋体" w:hAnsi="宋体" w:eastAsia="宋体" w:cs="宋体"/>
          <w:spacing w:val="10"/>
          <w:sz w:val="24"/>
          <w:szCs w:val="24"/>
        </w:rPr>
        <w:t>参加本项目的投标。(以磋商公告发出之日起至磋商截止时间之日止在“信用中国”网站</w:t>
      </w:r>
      <w:r>
        <w:rPr>
          <w:rFonts w:hint="eastAsia" w:ascii="宋体" w:hAnsi="宋体" w:eastAsia="宋体" w:cs="宋体"/>
          <w:spacing w:val="26"/>
          <w:sz w:val="24"/>
          <w:szCs w:val="24"/>
        </w:rPr>
        <w:t>(</w:t>
      </w:r>
      <w:r>
        <w:rPr>
          <w:rFonts w:hint="eastAsia" w:ascii="宋体" w:hAnsi="宋体" w:eastAsia="宋体" w:cs="宋体"/>
          <w:sz w:val="24"/>
          <w:szCs w:val="24"/>
        </w:rPr>
        <w:t>www</w:t>
      </w:r>
      <w:r>
        <w:rPr>
          <w:rFonts w:hint="eastAsia" w:ascii="宋体" w:hAnsi="宋体" w:eastAsia="宋体" w:cs="宋体"/>
          <w:spacing w:val="20"/>
          <w:sz w:val="24"/>
          <w:szCs w:val="24"/>
        </w:rPr>
        <w:t>.</w:t>
      </w:r>
      <w:r>
        <w:rPr>
          <w:rFonts w:hint="eastAsia" w:ascii="宋体" w:hAnsi="宋体" w:eastAsia="宋体" w:cs="宋体"/>
          <w:sz w:val="24"/>
          <w:szCs w:val="24"/>
        </w:rPr>
        <w:t>creditchina</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)、中国政府采购网(</w:t>
      </w:r>
      <w:r>
        <w:rPr>
          <w:rFonts w:hint="eastAsia" w:ascii="宋体" w:hAnsi="宋体" w:eastAsia="宋体" w:cs="宋体"/>
          <w:sz w:val="24"/>
          <w:szCs w:val="24"/>
        </w:rPr>
        <w:t>www</w:t>
      </w:r>
      <w:r>
        <w:rPr>
          <w:rFonts w:hint="eastAsia" w:ascii="宋体" w:hAnsi="宋体" w:eastAsia="宋体" w:cs="宋体"/>
          <w:spacing w:val="13"/>
          <w:sz w:val="24"/>
          <w:szCs w:val="24"/>
        </w:rPr>
        <w:t>.</w:t>
      </w:r>
      <w:r>
        <w:rPr>
          <w:rFonts w:hint="eastAsia" w:ascii="宋体" w:hAnsi="宋体" w:eastAsia="宋体" w:cs="宋体"/>
          <w:sz w:val="24"/>
          <w:szCs w:val="24"/>
        </w:rPr>
        <w:t>ccgp</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)查询结果为准，如相关失</w:t>
      </w:r>
      <w:r>
        <w:rPr>
          <w:rFonts w:hint="eastAsia" w:ascii="宋体" w:hAnsi="宋体" w:eastAsia="宋体" w:cs="宋体"/>
          <w:spacing w:val="16"/>
          <w:sz w:val="24"/>
          <w:szCs w:val="24"/>
        </w:rPr>
        <w:t>信</w:t>
      </w:r>
      <w:r>
        <w:rPr>
          <w:rFonts w:hint="eastAsia" w:ascii="宋体" w:hAnsi="宋体" w:eastAsia="宋体" w:cs="宋体"/>
          <w:spacing w:val="15"/>
          <w:sz w:val="24"/>
          <w:szCs w:val="24"/>
        </w:rPr>
        <w:t>记</w:t>
      </w:r>
      <w:r>
        <w:rPr>
          <w:rFonts w:hint="eastAsia" w:ascii="宋体" w:hAnsi="宋体" w:eastAsia="宋体" w:cs="宋体"/>
          <w:spacing w:val="8"/>
          <w:sz w:val="24"/>
          <w:szCs w:val="24"/>
        </w:rPr>
        <w:t>录已失效，供应商需提供相关证明资料)；</w:t>
      </w:r>
    </w:p>
    <w:p>
      <w:pPr>
        <w:kinsoku/>
        <w:spacing w:line="360" w:lineRule="auto"/>
        <w:ind w:firstLine="512" w:firstLineChars="200"/>
        <w:rPr>
          <w:rFonts w:ascii="宋体" w:hAnsi="宋体" w:eastAsia="宋体" w:cs="宋体"/>
          <w:spacing w:val="8"/>
          <w:position w:val="1"/>
          <w:sz w:val="24"/>
          <w:szCs w:val="24"/>
        </w:rPr>
      </w:pPr>
      <w:r>
        <w:rPr>
          <w:rFonts w:hint="eastAsia" w:ascii="宋体" w:hAnsi="宋体" w:eastAsia="宋体" w:cs="宋体"/>
          <w:spacing w:val="8"/>
          <w:position w:val="1"/>
          <w:sz w:val="24"/>
          <w:szCs w:val="24"/>
        </w:rPr>
        <w:t>1.3.3 依法需经批准的需提供相应的资质资料。</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rPr>
        <w:t>1.3.4 本项目不接受联合体投标</w:t>
      </w:r>
      <w:r>
        <w:rPr>
          <w:rFonts w:hint="eastAsia" w:ascii="宋体" w:hAnsi="宋体" w:eastAsia="宋体" w:cs="宋体"/>
          <w:spacing w:val="6"/>
          <w:position w:val="1"/>
          <w:sz w:val="24"/>
          <w:szCs w:val="24"/>
        </w:rPr>
        <w:t>。</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6"/>
          <w:sz w:val="24"/>
          <w:szCs w:val="24"/>
        </w:rPr>
        <w:t>.</w:t>
      </w:r>
      <w:r>
        <w:rPr>
          <w:rFonts w:hint="eastAsia" w:ascii="宋体" w:hAnsi="宋体" w:eastAsia="宋体" w:cs="宋体"/>
          <w:spacing w:val="4"/>
          <w:sz w:val="24"/>
          <w:szCs w:val="24"/>
        </w:rPr>
        <w:t>4 招标的费用</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本项目不收取招标服务费用。</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(二) 磋商文件</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、磋商文件构成</w:t>
      </w:r>
    </w:p>
    <w:p>
      <w:pPr>
        <w:kinsoku/>
        <w:spacing w:line="360" w:lineRule="auto"/>
        <w:ind w:firstLine="484" w:firstLineChars="200"/>
        <w:rPr>
          <w:rFonts w:ascii="宋体" w:hAnsi="宋体" w:eastAsia="宋体" w:cs="宋体"/>
          <w:sz w:val="24"/>
          <w:szCs w:val="24"/>
        </w:rPr>
      </w:pPr>
      <w:r>
        <w:rPr>
          <w:rFonts w:hint="eastAsia" w:ascii="宋体" w:hAnsi="宋体" w:eastAsia="宋体" w:cs="宋体"/>
          <w:spacing w:val="1"/>
          <w:sz w:val="24"/>
          <w:szCs w:val="24"/>
        </w:rPr>
        <w:t>1.1 磋商文</w:t>
      </w:r>
      <w:r>
        <w:rPr>
          <w:rFonts w:hint="eastAsia" w:ascii="宋体" w:hAnsi="宋体" w:eastAsia="宋体" w:cs="宋体"/>
          <w:sz w:val="24"/>
          <w:szCs w:val="24"/>
        </w:rPr>
        <w:t>件包括：</w:t>
      </w:r>
    </w:p>
    <w:p>
      <w:pPr>
        <w:kinsoku/>
        <w:spacing w:line="360" w:lineRule="auto"/>
        <w:ind w:firstLine="556" w:firstLineChars="200"/>
        <w:rPr>
          <w:rFonts w:ascii="宋体" w:hAnsi="宋体" w:eastAsia="宋体" w:cs="宋体"/>
          <w:sz w:val="24"/>
          <w:szCs w:val="24"/>
        </w:rPr>
      </w:pPr>
      <w:r>
        <w:rPr>
          <w:rFonts w:hint="eastAsia" w:ascii="宋体" w:hAnsi="宋体" w:eastAsia="宋体" w:cs="宋体"/>
          <w:spacing w:val="19"/>
          <w:sz w:val="24"/>
          <w:szCs w:val="24"/>
        </w:rPr>
        <w:t>(</w:t>
      </w:r>
      <w:r>
        <w:rPr>
          <w:rFonts w:hint="eastAsia" w:ascii="宋体" w:hAnsi="宋体" w:eastAsia="宋体" w:cs="宋体"/>
          <w:spacing w:val="17"/>
          <w:sz w:val="24"/>
          <w:szCs w:val="24"/>
        </w:rPr>
        <w:t>1) 竞争性磋商公告</w:t>
      </w:r>
    </w:p>
    <w:p>
      <w:pPr>
        <w:kinsoku/>
        <w:spacing w:line="360" w:lineRule="auto"/>
        <w:ind w:firstLine="548" w:firstLineChars="200"/>
        <w:rPr>
          <w:rFonts w:ascii="宋体" w:hAnsi="宋体" w:eastAsia="宋体" w:cs="宋体"/>
          <w:sz w:val="24"/>
          <w:szCs w:val="24"/>
        </w:rPr>
      </w:pPr>
      <w:r>
        <w:rPr>
          <w:rFonts w:hint="eastAsia" w:ascii="宋体" w:hAnsi="宋体" w:eastAsia="宋体" w:cs="宋体"/>
          <w:spacing w:val="17"/>
          <w:sz w:val="24"/>
          <w:szCs w:val="24"/>
        </w:rPr>
        <w:t>(</w:t>
      </w:r>
      <w:r>
        <w:rPr>
          <w:rFonts w:hint="eastAsia" w:ascii="宋体" w:hAnsi="宋体" w:eastAsia="宋体" w:cs="宋体"/>
          <w:spacing w:val="16"/>
          <w:sz w:val="24"/>
          <w:szCs w:val="24"/>
        </w:rPr>
        <w:t>2) 投标人须知及前附表</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 技术要求</w:t>
      </w:r>
    </w:p>
    <w:p>
      <w:pPr>
        <w:kinsoku/>
        <w:spacing w:line="360" w:lineRule="auto"/>
        <w:ind w:firstLine="528" w:firstLineChars="200"/>
        <w:rPr>
          <w:rFonts w:ascii="宋体" w:hAnsi="宋体" w:eastAsia="宋体" w:cs="宋体"/>
          <w:spacing w:val="8"/>
          <w:sz w:val="24"/>
          <w:szCs w:val="24"/>
        </w:rPr>
      </w:pPr>
      <w:r>
        <w:rPr>
          <w:rFonts w:hint="eastAsia" w:ascii="宋体" w:hAnsi="宋体" w:eastAsia="宋体" w:cs="宋体"/>
          <w:spacing w:val="12"/>
          <w:sz w:val="24"/>
          <w:szCs w:val="24"/>
        </w:rPr>
        <w:t>1</w:t>
      </w:r>
      <w:r>
        <w:rPr>
          <w:rFonts w:hint="eastAsia" w:ascii="宋体" w:hAnsi="宋体" w:eastAsia="宋体" w:cs="宋体"/>
          <w:spacing w:val="8"/>
          <w:sz w:val="24"/>
          <w:szCs w:val="24"/>
        </w:rPr>
        <w:t>.2 投标人应仔细阅读磋商文件中的所有内容。</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如果投标人未按磋商文件要求提供全</w:t>
      </w:r>
      <w:r>
        <w:rPr>
          <w:rFonts w:hint="eastAsia" w:ascii="宋体" w:hAnsi="宋体" w:eastAsia="宋体" w:cs="宋体"/>
          <w:spacing w:val="15"/>
          <w:sz w:val="24"/>
          <w:szCs w:val="24"/>
        </w:rPr>
        <w:t>部资料或提交的磋商响应文件没有对磋商文件做出实质性响应，那么投标人将承担其</w:t>
      </w:r>
      <w:r>
        <w:rPr>
          <w:rFonts w:hint="eastAsia" w:ascii="宋体" w:hAnsi="宋体" w:eastAsia="宋体" w:cs="宋体"/>
          <w:spacing w:val="11"/>
          <w:sz w:val="24"/>
          <w:szCs w:val="24"/>
        </w:rPr>
        <w:t>风险</w:t>
      </w:r>
      <w:r>
        <w:rPr>
          <w:rFonts w:hint="eastAsia" w:ascii="宋体" w:hAnsi="宋体" w:eastAsia="宋体" w:cs="宋体"/>
          <w:spacing w:val="8"/>
          <w:sz w:val="24"/>
          <w:szCs w:val="24"/>
        </w:rPr>
        <w:t>，并有可能导致磋商响应文件被拒绝。</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、磋商文件的澄清</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任何要求对磋商文件进行澄清的投标人，均应在投标截止日期三天前按磋商公告</w:t>
      </w:r>
      <w:r>
        <w:rPr>
          <w:rFonts w:hint="eastAsia" w:ascii="宋体" w:hAnsi="宋体" w:eastAsia="宋体" w:cs="宋体"/>
          <w:spacing w:val="15"/>
          <w:sz w:val="24"/>
          <w:szCs w:val="24"/>
        </w:rPr>
        <w:t>及投标邀请书中的通讯地址以书面形式如信函或电子邮件等通知招标方，招标方对投标截止日期前三天收到的任何澄清要求将以书面形式予以答复，同时将书</w:t>
      </w:r>
      <w:r>
        <w:rPr>
          <w:rFonts w:hint="eastAsia" w:ascii="宋体" w:hAnsi="宋体" w:eastAsia="宋体" w:cs="宋体"/>
          <w:spacing w:val="14"/>
          <w:sz w:val="24"/>
          <w:szCs w:val="24"/>
        </w:rPr>
        <w:t>面</w:t>
      </w:r>
      <w:r>
        <w:rPr>
          <w:rFonts w:hint="eastAsia" w:ascii="宋体" w:hAnsi="宋体" w:eastAsia="宋体" w:cs="宋体"/>
          <w:spacing w:val="18"/>
          <w:sz w:val="24"/>
          <w:szCs w:val="24"/>
        </w:rPr>
        <w:t>答</w:t>
      </w:r>
      <w:r>
        <w:rPr>
          <w:rFonts w:hint="eastAsia" w:ascii="宋体" w:hAnsi="宋体" w:eastAsia="宋体" w:cs="宋体"/>
          <w:spacing w:val="15"/>
          <w:sz w:val="24"/>
          <w:szCs w:val="24"/>
        </w:rPr>
        <w:t>复</w:t>
      </w:r>
      <w:r>
        <w:rPr>
          <w:rFonts w:hint="eastAsia" w:ascii="宋体" w:hAnsi="宋体" w:eastAsia="宋体" w:cs="宋体"/>
          <w:spacing w:val="9"/>
          <w:sz w:val="24"/>
          <w:szCs w:val="24"/>
        </w:rPr>
        <w:t>每个获取磋商文件的投标人，答复中包括所问问题，但不包括问题的来源。</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、磋商文件的修改</w:t>
      </w:r>
    </w:p>
    <w:p>
      <w:pPr>
        <w:kinsoku/>
        <w:spacing w:line="360" w:lineRule="auto"/>
        <w:ind w:firstLine="544" w:firstLineChars="200"/>
        <w:rPr>
          <w:rFonts w:ascii="宋体" w:hAnsi="宋体" w:eastAsia="宋体" w:cs="宋体"/>
          <w:sz w:val="24"/>
          <w:szCs w:val="24"/>
        </w:rPr>
      </w:pPr>
      <w:r>
        <w:rPr>
          <w:rFonts w:hint="eastAsia" w:ascii="宋体" w:hAnsi="宋体" w:eastAsia="宋体" w:cs="宋体"/>
          <w:spacing w:val="16"/>
          <w:sz w:val="24"/>
          <w:szCs w:val="24"/>
        </w:rPr>
        <w:t>3</w:t>
      </w:r>
      <w:r>
        <w:rPr>
          <w:rFonts w:hint="eastAsia" w:ascii="宋体" w:hAnsi="宋体" w:eastAsia="宋体" w:cs="宋体"/>
          <w:spacing w:val="8"/>
          <w:sz w:val="24"/>
          <w:szCs w:val="24"/>
        </w:rPr>
        <w:t>.1 在投标截止期前的任何时候，无论出于何种原因，招标方可主动地或在解</w:t>
      </w:r>
      <w:r>
        <w:rPr>
          <w:rFonts w:hint="eastAsia" w:ascii="宋体" w:hAnsi="宋体" w:eastAsia="宋体" w:cs="宋体"/>
          <w:spacing w:val="11"/>
          <w:sz w:val="24"/>
          <w:szCs w:val="24"/>
        </w:rPr>
        <w:t>答</w:t>
      </w:r>
      <w:r>
        <w:rPr>
          <w:rFonts w:hint="eastAsia" w:ascii="宋体" w:hAnsi="宋体" w:eastAsia="宋体" w:cs="宋体"/>
          <w:spacing w:val="9"/>
          <w:sz w:val="24"/>
          <w:szCs w:val="24"/>
        </w:rPr>
        <w:t>投标人提出的澄清问题时对磋商文件进行修改。</w:t>
      </w:r>
    </w:p>
    <w:p>
      <w:pPr>
        <w:kinsoku/>
        <w:spacing w:line="360" w:lineRule="auto"/>
        <w:ind w:firstLine="592" w:firstLineChars="200"/>
        <w:rPr>
          <w:rFonts w:ascii="宋体" w:hAnsi="宋体" w:eastAsia="宋体" w:cs="宋体"/>
          <w:sz w:val="24"/>
          <w:szCs w:val="24"/>
        </w:rPr>
      </w:pPr>
      <w:r>
        <w:rPr>
          <w:rFonts w:hint="eastAsia" w:ascii="宋体" w:hAnsi="宋体" w:eastAsia="宋体" w:cs="宋体"/>
          <w:spacing w:val="28"/>
          <w:sz w:val="24"/>
          <w:szCs w:val="24"/>
        </w:rPr>
        <w:t>3</w:t>
      </w:r>
      <w:r>
        <w:rPr>
          <w:rFonts w:hint="eastAsia" w:ascii="宋体" w:hAnsi="宋体" w:eastAsia="宋体" w:cs="宋体"/>
          <w:spacing w:val="18"/>
          <w:sz w:val="24"/>
          <w:szCs w:val="24"/>
        </w:rPr>
        <w:t>.</w:t>
      </w:r>
      <w:r>
        <w:rPr>
          <w:rFonts w:hint="eastAsia" w:ascii="宋体" w:hAnsi="宋体" w:eastAsia="宋体" w:cs="宋体"/>
          <w:spacing w:val="14"/>
          <w:sz w:val="24"/>
          <w:szCs w:val="24"/>
        </w:rPr>
        <w:t>2 磋商文件的修改将以书面形式或电子邮件形式，通知所有获得磋商文件的投标</w:t>
      </w:r>
      <w:r>
        <w:rPr>
          <w:rFonts w:hint="eastAsia" w:ascii="宋体" w:hAnsi="宋体" w:eastAsia="宋体" w:cs="宋体"/>
          <w:spacing w:val="18"/>
          <w:sz w:val="24"/>
          <w:szCs w:val="24"/>
        </w:rPr>
        <w:t>人</w:t>
      </w:r>
      <w:r>
        <w:rPr>
          <w:rFonts w:hint="eastAsia" w:ascii="宋体" w:hAnsi="宋体" w:eastAsia="宋体" w:cs="宋体"/>
          <w:spacing w:val="15"/>
          <w:sz w:val="24"/>
          <w:szCs w:val="24"/>
        </w:rPr>
        <w:t>，</w:t>
      </w:r>
      <w:r>
        <w:rPr>
          <w:rFonts w:hint="eastAsia" w:ascii="宋体" w:hAnsi="宋体" w:eastAsia="宋体" w:cs="宋体"/>
          <w:spacing w:val="9"/>
          <w:sz w:val="24"/>
          <w:szCs w:val="24"/>
        </w:rPr>
        <w:t>并对其具有约束力，投标人应立即以书面或电子邮件形式确认已收到修改文件。</w:t>
      </w:r>
    </w:p>
    <w:p>
      <w:pPr>
        <w:kinsoku/>
        <w:spacing w:line="360" w:lineRule="auto"/>
        <w:ind w:firstLine="592" w:firstLineChars="200"/>
        <w:rPr>
          <w:rFonts w:ascii="宋体" w:hAnsi="宋体" w:eastAsia="宋体" w:cs="宋体"/>
          <w:sz w:val="24"/>
          <w:szCs w:val="24"/>
        </w:rPr>
      </w:pPr>
      <w:r>
        <w:rPr>
          <w:rFonts w:hint="eastAsia" w:ascii="宋体" w:hAnsi="宋体" w:eastAsia="宋体" w:cs="宋体"/>
          <w:spacing w:val="28"/>
          <w:sz w:val="24"/>
          <w:szCs w:val="24"/>
        </w:rPr>
        <w:t>3</w:t>
      </w:r>
      <w:r>
        <w:rPr>
          <w:rFonts w:hint="eastAsia" w:ascii="宋体" w:hAnsi="宋体" w:eastAsia="宋体" w:cs="宋体"/>
          <w:spacing w:val="18"/>
          <w:sz w:val="24"/>
          <w:szCs w:val="24"/>
        </w:rPr>
        <w:t>.</w:t>
      </w:r>
      <w:r>
        <w:rPr>
          <w:rFonts w:hint="eastAsia" w:ascii="宋体" w:hAnsi="宋体" w:eastAsia="宋体" w:cs="宋体"/>
          <w:spacing w:val="14"/>
          <w:sz w:val="24"/>
          <w:szCs w:val="24"/>
        </w:rPr>
        <w:t>3 为使投标人编写投标书时有充分时间对磋商文件的修改部分进行研究，招标方</w:t>
      </w:r>
      <w:r>
        <w:rPr>
          <w:rFonts w:hint="eastAsia" w:ascii="宋体" w:hAnsi="宋体" w:eastAsia="宋体" w:cs="宋体"/>
          <w:spacing w:val="9"/>
          <w:sz w:val="24"/>
          <w:szCs w:val="24"/>
        </w:rPr>
        <w:t>可酌情延长投标截止日期，并通知每一个投标人。</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(三) 磋商响应性文件的编制</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、投标的语言及度量衡</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8"/>
          <w:sz w:val="24"/>
          <w:szCs w:val="24"/>
        </w:rPr>
        <w:t>.1 投标人提交的磋商响应性文件以及投标人和招标方就投标交换的文件和来</w:t>
      </w:r>
      <w:r>
        <w:rPr>
          <w:rFonts w:hint="eastAsia" w:ascii="宋体" w:hAnsi="宋体" w:eastAsia="宋体" w:cs="宋体"/>
          <w:spacing w:val="9"/>
          <w:sz w:val="24"/>
          <w:szCs w:val="24"/>
        </w:rPr>
        <w:t>往</w:t>
      </w:r>
      <w:r>
        <w:rPr>
          <w:rFonts w:hint="eastAsia" w:ascii="宋体" w:hAnsi="宋体" w:eastAsia="宋体" w:cs="宋体"/>
          <w:spacing w:val="8"/>
          <w:sz w:val="24"/>
          <w:szCs w:val="24"/>
        </w:rPr>
        <w:t>信件均应使用中文。</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sz w:val="24"/>
          <w:szCs w:val="24"/>
        </w:rPr>
        <w:t>1.</w:t>
      </w:r>
      <w:r>
        <w:rPr>
          <w:rFonts w:hint="eastAsia" w:ascii="宋体" w:hAnsi="宋体" w:eastAsia="宋体" w:cs="宋体"/>
          <w:spacing w:val="9"/>
          <w:sz w:val="24"/>
          <w:szCs w:val="24"/>
        </w:rPr>
        <w:t>2</w:t>
      </w:r>
      <w:r>
        <w:rPr>
          <w:rFonts w:hint="eastAsia" w:ascii="宋体" w:hAnsi="宋体" w:eastAsia="宋体" w:cs="宋体"/>
          <w:spacing w:val="6"/>
          <w:sz w:val="24"/>
          <w:szCs w:val="24"/>
        </w:rPr>
        <w:t xml:space="preserve"> 除在磋商文件中另有规定外，度量衡单位应使用公制单位。</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、磋商响应性文件的组成</w:t>
      </w:r>
    </w:p>
    <w:p>
      <w:pPr>
        <w:kinsoku/>
        <w:spacing w:line="360" w:lineRule="auto"/>
        <w:ind w:firstLine="496" w:firstLineChars="200"/>
        <w:rPr>
          <w:rFonts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.1 磋商响应文件包括：</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(1) </w:t>
      </w:r>
      <w:r>
        <w:rPr>
          <w:rFonts w:ascii="宋体" w:hAnsi="宋体" w:eastAsia="宋体" w:cs="宋体"/>
          <w:sz w:val="24"/>
          <w:szCs w:val="24"/>
        </w:rPr>
        <w:t>报价一览表</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(2) </w:t>
      </w:r>
      <w:r>
        <w:rPr>
          <w:rFonts w:ascii="宋体" w:hAnsi="宋体" w:eastAsia="宋体" w:cs="宋体"/>
          <w:sz w:val="24"/>
          <w:szCs w:val="24"/>
        </w:rPr>
        <w:t>投标函格式</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(3) </w:t>
      </w:r>
      <w:r>
        <w:rPr>
          <w:rFonts w:ascii="宋体" w:hAnsi="宋体" w:eastAsia="宋体" w:cs="宋体"/>
          <w:spacing w:val="2"/>
          <w:sz w:val="24"/>
          <w:szCs w:val="24"/>
        </w:rPr>
        <w:t>法人授权函</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(4) </w:t>
      </w:r>
      <w:r>
        <w:rPr>
          <w:rFonts w:ascii="宋体" w:hAnsi="宋体" w:eastAsia="宋体" w:cs="宋体"/>
          <w:spacing w:val="-2"/>
          <w:sz w:val="24"/>
          <w:szCs w:val="24"/>
        </w:rPr>
        <w:t>承诺函</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(5) </w:t>
      </w:r>
      <w:r>
        <w:rPr>
          <w:rFonts w:hint="eastAsia" w:ascii="宋体" w:hAnsi="宋体" w:eastAsia="宋体" w:cs="宋体"/>
          <w:spacing w:val="1"/>
          <w:sz w:val="24"/>
          <w:szCs w:val="24"/>
        </w:rPr>
        <w:t>技术方案</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(6) </w:t>
      </w:r>
      <w:r>
        <w:rPr>
          <w:rFonts w:ascii="宋体" w:hAnsi="宋体" w:eastAsia="宋体" w:cs="宋体"/>
          <w:spacing w:val="2"/>
          <w:sz w:val="24"/>
          <w:szCs w:val="24"/>
        </w:rPr>
        <w:t>公司业绩一览表</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(7) </w:t>
      </w:r>
      <w:r>
        <w:rPr>
          <w:rFonts w:ascii="宋体" w:hAnsi="宋体" w:eastAsia="宋体" w:cs="宋体"/>
          <w:spacing w:val="1"/>
          <w:sz w:val="24"/>
          <w:szCs w:val="24"/>
        </w:rPr>
        <w:t>售后服务承诺</w:t>
      </w:r>
    </w:p>
    <w:p>
      <w:pPr>
        <w:kinsoku/>
        <w:autoSpaceDE/>
        <w:autoSpaceDN/>
        <w:adjustRightInd/>
        <w:snapToGrid/>
        <w:spacing w:before="76" w:line="360" w:lineRule="auto"/>
        <w:ind w:left="27" w:firstLine="572" w:firstLineChars="200"/>
        <w:textAlignment w:val="auto"/>
        <w:rPr>
          <w:rFonts w:ascii="宋体" w:hAnsi="宋体" w:eastAsia="宋体" w:cs="宋体"/>
          <w:spacing w:val="23"/>
          <w:sz w:val="24"/>
          <w:szCs w:val="24"/>
        </w:rPr>
      </w:pPr>
      <w:r>
        <w:rPr>
          <w:rFonts w:hint="eastAsia" w:ascii="宋体" w:hAnsi="宋体" w:eastAsia="宋体" w:cs="宋体"/>
          <w:spacing w:val="23"/>
          <w:sz w:val="24"/>
          <w:szCs w:val="24"/>
        </w:rPr>
        <w:t xml:space="preserve">(8) </w:t>
      </w:r>
      <w:r>
        <w:rPr>
          <w:rFonts w:ascii="宋体" w:hAnsi="宋体" w:eastAsia="宋体" w:cs="宋体"/>
          <w:spacing w:val="6"/>
          <w:sz w:val="24"/>
          <w:szCs w:val="24"/>
        </w:rPr>
        <w:t>投标人觉得有必要提交的其他相关证明材</w:t>
      </w:r>
      <w:r>
        <w:rPr>
          <w:rFonts w:ascii="宋体" w:hAnsi="宋体" w:eastAsia="宋体" w:cs="宋体"/>
          <w:spacing w:val="2"/>
          <w:sz w:val="24"/>
          <w:szCs w:val="24"/>
        </w:rPr>
        <w:t>料</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sz w:val="24"/>
          <w:szCs w:val="24"/>
        </w:rPr>
        <w:t>2</w:t>
      </w:r>
      <w:r>
        <w:rPr>
          <w:rFonts w:hint="eastAsia" w:ascii="宋体" w:hAnsi="宋体" w:eastAsia="宋体" w:cs="宋体"/>
          <w:spacing w:val="8"/>
          <w:sz w:val="24"/>
          <w:szCs w:val="24"/>
        </w:rPr>
        <w:t>.2 实质上没有响应磋商文件要求的磋商响应文件将视为无效投标。出现但不限于下</w:t>
      </w:r>
      <w:r>
        <w:rPr>
          <w:rFonts w:hint="eastAsia" w:ascii="宋体" w:hAnsi="宋体" w:eastAsia="宋体" w:cs="宋体"/>
          <w:spacing w:val="16"/>
          <w:sz w:val="24"/>
          <w:szCs w:val="24"/>
        </w:rPr>
        <w:t>列</w:t>
      </w:r>
      <w:r>
        <w:rPr>
          <w:rFonts w:hint="eastAsia" w:ascii="宋体" w:hAnsi="宋体" w:eastAsia="宋体" w:cs="宋体"/>
          <w:spacing w:val="11"/>
          <w:sz w:val="24"/>
          <w:szCs w:val="24"/>
        </w:rPr>
        <w:t>情</w:t>
      </w:r>
      <w:r>
        <w:rPr>
          <w:rFonts w:hint="eastAsia" w:ascii="宋体" w:hAnsi="宋体" w:eastAsia="宋体" w:cs="宋体"/>
          <w:spacing w:val="8"/>
          <w:sz w:val="24"/>
          <w:szCs w:val="24"/>
        </w:rPr>
        <w:t>况之一的，其投标将视为无效投标：</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sz w:val="24"/>
          <w:szCs w:val="24"/>
        </w:rPr>
        <w:t>(1) 磋商响应文件关键内容字迹模糊、无法辨认的</w:t>
      </w:r>
      <w:r>
        <w:rPr>
          <w:rFonts w:hint="eastAsia" w:ascii="宋体" w:hAnsi="宋体" w:eastAsia="宋体" w:cs="宋体"/>
          <w:spacing w:val="5"/>
          <w:sz w:val="24"/>
          <w:szCs w:val="24"/>
        </w:rPr>
        <w:t>；</w:t>
      </w:r>
    </w:p>
    <w:p>
      <w:pPr>
        <w:kinsoku/>
        <w:spacing w:line="360" w:lineRule="auto"/>
        <w:ind w:firstLine="576" w:firstLineChars="200"/>
        <w:rPr>
          <w:rFonts w:ascii="宋体" w:hAnsi="宋体" w:eastAsia="宋体" w:cs="宋体"/>
          <w:sz w:val="24"/>
          <w:szCs w:val="24"/>
        </w:rPr>
      </w:pPr>
      <w:r>
        <w:rPr>
          <w:rFonts w:hint="eastAsia" w:ascii="宋体" w:hAnsi="宋体" w:eastAsia="宋体" w:cs="宋体"/>
          <w:spacing w:val="24"/>
          <w:sz w:val="24"/>
          <w:szCs w:val="24"/>
        </w:rPr>
        <w:t>(</w:t>
      </w:r>
      <w:r>
        <w:rPr>
          <w:rFonts w:hint="eastAsia" w:ascii="宋体" w:hAnsi="宋体" w:eastAsia="宋体" w:cs="宋体"/>
          <w:spacing w:val="15"/>
          <w:sz w:val="24"/>
          <w:szCs w:val="24"/>
        </w:rPr>
        <w:t>2</w:t>
      </w:r>
      <w:r>
        <w:rPr>
          <w:rFonts w:hint="eastAsia" w:ascii="宋体" w:hAnsi="宋体" w:eastAsia="宋体" w:cs="宋体"/>
          <w:spacing w:val="12"/>
          <w:sz w:val="24"/>
          <w:szCs w:val="24"/>
        </w:rPr>
        <w:t>) 磋商响应文件未按磋商文件规定有效签字和盖章的；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(3) 投标有效期不足的；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(4) 投标报价实质性不完整的；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(5) 投标人不接受按照磋商文件规定的方法对其投标价格算术错误更正的；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(6) 投标人有重大违法违规行为或政府采购不良记录的；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(7) 出现磋商文件中规定的其他无效标情形的。</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3、磋商响应性文件格式</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8"/>
          <w:sz w:val="24"/>
          <w:szCs w:val="24"/>
        </w:rPr>
        <w:t>.1 磋商响应文件包括本须知中规定的内容。</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8"/>
          <w:sz w:val="24"/>
          <w:szCs w:val="24"/>
        </w:rPr>
        <w:t>.2 投标人应将磋商响应性文件按规定的顺序编排、并应编制目录</w:t>
      </w:r>
      <w:r>
        <w:rPr>
          <w:rFonts w:hint="eastAsia" w:ascii="宋体" w:hAnsi="宋体" w:eastAsia="宋体" w:cs="宋体"/>
          <w:spacing w:val="7"/>
          <w:sz w:val="24"/>
          <w:szCs w:val="24"/>
        </w:rPr>
        <w:t>并装订成册。</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、投标货币</w:t>
      </w:r>
    </w:p>
    <w:p>
      <w:pPr>
        <w:kinsoku/>
        <w:spacing w:line="360" w:lineRule="auto"/>
        <w:ind w:firstLine="492" w:firstLineChars="200"/>
        <w:rPr>
          <w:rFonts w:ascii="宋体" w:hAnsi="宋体" w:eastAsia="宋体" w:cs="宋体"/>
          <w:sz w:val="24"/>
          <w:szCs w:val="24"/>
        </w:rPr>
      </w:pPr>
      <w:r>
        <w:rPr>
          <w:rFonts w:hint="eastAsia" w:ascii="宋体" w:hAnsi="宋体" w:eastAsia="宋体" w:cs="宋体"/>
          <w:spacing w:val="3"/>
          <w:sz w:val="24"/>
          <w:szCs w:val="24"/>
        </w:rPr>
        <w:t>投标应以人民币报价</w:t>
      </w:r>
      <w:r>
        <w:rPr>
          <w:rFonts w:hint="eastAsia" w:ascii="宋体" w:hAnsi="宋体" w:eastAsia="宋体" w:cs="宋体"/>
          <w:sz w:val="24"/>
          <w:szCs w:val="24"/>
        </w:rPr>
        <w:t>。</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5、证明投标人合格和资格的证明文</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件</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sz w:val="24"/>
          <w:szCs w:val="24"/>
        </w:rPr>
        <w:t>5</w:t>
      </w:r>
      <w:r>
        <w:rPr>
          <w:rFonts w:hint="eastAsia" w:ascii="宋体" w:hAnsi="宋体" w:eastAsia="宋体" w:cs="宋体"/>
          <w:spacing w:val="8"/>
          <w:sz w:val="24"/>
          <w:szCs w:val="24"/>
        </w:rPr>
        <w:t>.1 投标人须提交证明其有资格参加投标和成交后有能力履行合同的文件，并作为其</w:t>
      </w:r>
      <w:r>
        <w:rPr>
          <w:rFonts w:hint="eastAsia" w:ascii="宋体" w:hAnsi="宋体" w:eastAsia="宋体" w:cs="宋体"/>
          <w:spacing w:val="11"/>
          <w:sz w:val="24"/>
          <w:szCs w:val="24"/>
        </w:rPr>
        <w:t>磋</w:t>
      </w:r>
      <w:r>
        <w:rPr>
          <w:rFonts w:hint="eastAsia" w:ascii="宋体" w:hAnsi="宋体" w:eastAsia="宋体" w:cs="宋体"/>
          <w:spacing w:val="8"/>
          <w:sz w:val="24"/>
          <w:szCs w:val="24"/>
        </w:rPr>
        <w:t>商响应文件的一部分。</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7"/>
          <w:sz w:val="24"/>
          <w:szCs w:val="24"/>
        </w:rPr>
        <w:t>5</w:t>
      </w:r>
      <w:r>
        <w:rPr>
          <w:rFonts w:hint="eastAsia" w:ascii="宋体" w:hAnsi="宋体" w:eastAsia="宋体" w:cs="宋体"/>
          <w:spacing w:val="6"/>
          <w:position w:val="17"/>
          <w:sz w:val="24"/>
          <w:szCs w:val="24"/>
        </w:rPr>
        <w:t>.2 投标人提交的合格性的证明文件应使采购人满意：</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sz w:val="24"/>
          <w:szCs w:val="24"/>
        </w:rPr>
        <w:t>投</w:t>
      </w:r>
      <w:r>
        <w:rPr>
          <w:rFonts w:hint="eastAsia" w:ascii="宋体" w:hAnsi="宋体" w:eastAsia="宋体" w:cs="宋体"/>
          <w:spacing w:val="9"/>
          <w:sz w:val="24"/>
          <w:szCs w:val="24"/>
        </w:rPr>
        <w:t>标人必须具备履行合同所需的财务、技术和人员能力。</w:t>
      </w:r>
    </w:p>
    <w:p>
      <w:pPr>
        <w:kinsoku/>
        <w:spacing w:line="360" w:lineRule="auto"/>
        <w:ind w:firstLine="504" w:firstLineChars="200"/>
        <w:rPr>
          <w:rFonts w:ascii="宋体" w:hAnsi="宋体" w:eastAsia="宋体" w:cs="宋体"/>
          <w:sz w:val="24"/>
          <w:szCs w:val="24"/>
        </w:rPr>
      </w:pPr>
      <w:r>
        <w:rPr>
          <w:rFonts w:hint="eastAsia" w:ascii="宋体" w:hAnsi="宋体" w:eastAsia="宋体" w:cs="宋体"/>
          <w:spacing w:val="6"/>
          <w:position w:val="1"/>
          <w:sz w:val="24"/>
          <w:szCs w:val="24"/>
          <w14:textOutline w14:w="4356" w14:cap="sq" w14:cmpd="sng" w14:algn="ctr">
            <w14:solidFill>
              <w14:srgbClr w14:val="000000"/>
            </w14:solidFill>
            <w14:prstDash w14:val="solid"/>
            <w14:bevel/>
          </w14:textOutline>
        </w:rPr>
        <w:t>6、磋商有效</w:t>
      </w:r>
      <w:r>
        <w:rPr>
          <w:rFonts w:hint="eastAsia" w:ascii="宋体" w:hAnsi="宋体" w:eastAsia="宋体" w:cs="宋体"/>
          <w:spacing w:val="5"/>
          <w:position w:val="1"/>
          <w:sz w:val="24"/>
          <w:szCs w:val="24"/>
          <w14:textOutline w14:w="4356" w14:cap="sq" w14:cmpd="sng" w14:algn="ctr">
            <w14:solidFill>
              <w14:srgbClr w14:val="000000"/>
            </w14:solidFill>
            <w14:prstDash w14:val="solid"/>
            <w14:bevel/>
          </w14:textOutline>
        </w:rPr>
        <w:t>期</w:t>
      </w:r>
    </w:p>
    <w:p>
      <w:pPr>
        <w:kinsoku/>
        <w:spacing w:line="360" w:lineRule="auto"/>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6.1 自磋商之日起</w:t>
      </w:r>
      <w:r>
        <w:rPr>
          <w:rFonts w:hint="eastAsia" w:ascii="宋体" w:hAnsi="宋体" w:eastAsia="宋体" w:cs="宋体"/>
          <w:spacing w:val="9"/>
          <w:position w:val="17"/>
          <w:sz w:val="24"/>
          <w:szCs w:val="24"/>
          <w:u w:val="single"/>
        </w:rPr>
        <w:t xml:space="preserve"> 60 </w:t>
      </w:r>
      <w:r>
        <w:rPr>
          <w:rFonts w:hint="eastAsia" w:ascii="宋体" w:hAnsi="宋体" w:eastAsia="宋体" w:cs="宋体"/>
          <w:spacing w:val="9"/>
          <w:position w:val="17"/>
          <w:sz w:val="24"/>
          <w:szCs w:val="24"/>
        </w:rPr>
        <w:t>天内有效。</w:t>
      </w:r>
    </w:p>
    <w:p>
      <w:pPr>
        <w:kinsoku/>
        <w:spacing w:line="360" w:lineRule="auto"/>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6.2 在特殊情况下，在原磋商有效期内，采购人可征得投标人同意延长磋商有效期。这种要求与答复均应为书面形式如电传、传真等。</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(四) 投标人开评标操作事项</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、开标时间和开标地点</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招标人在《投标人资格要求》中规定的地点公开开标，所有投标人的法定代表人或其委托代理人应当准时参加。</w:t>
      </w:r>
    </w:p>
    <w:p>
      <w:pPr>
        <w:kinsoku/>
        <w:spacing w:line="360" w:lineRule="auto"/>
        <w:ind w:firstLine="508" w:firstLineChars="200"/>
        <w:rPr>
          <w:rFonts w:ascii="宋体" w:hAnsi="宋体" w:eastAsia="宋体" w:cs="宋体"/>
          <w:spacing w:val="7"/>
          <w:position w:val="1"/>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 xml:space="preserve">2、开标程序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主持人按下列程序进行开标：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（1）宣布开标纪律；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（2）公布在投标截止时间前递交投标文件的投标人名称；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（3）宣布参加评标等有关人员姓名； </w:t>
      </w:r>
    </w:p>
    <w:p>
      <w:pPr>
        <w:kinsoku/>
        <w:spacing w:line="360" w:lineRule="auto"/>
        <w:ind w:firstLine="508" w:firstLineChars="200"/>
        <w:rPr>
          <w:rFonts w:ascii="宋体" w:hAnsi="宋体" w:eastAsia="宋体" w:cs="宋体"/>
          <w:spacing w:val="12"/>
          <w:position w:val="1"/>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7"/>
          <w:sz w:val="24"/>
          <w:szCs w:val="24"/>
        </w:rPr>
        <w:t>（4）按照投标人须知前附表规定的开标顺序当众开标，公布招标项目名称、投标人名称、投标报价及其他内容，并记录在案；</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、磋商响应文件递交</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在磋</w:t>
      </w:r>
      <w:r>
        <w:rPr>
          <w:rFonts w:hint="eastAsia" w:ascii="宋体" w:hAnsi="宋体" w:eastAsia="宋体" w:cs="宋体"/>
          <w:spacing w:val="7"/>
          <w:sz w:val="24"/>
          <w:szCs w:val="24"/>
        </w:rPr>
        <w:t>商</w:t>
      </w:r>
      <w:r>
        <w:rPr>
          <w:rFonts w:hint="eastAsia" w:ascii="宋体" w:hAnsi="宋体" w:eastAsia="宋体" w:cs="宋体"/>
          <w:spacing w:val="4"/>
          <w:sz w:val="24"/>
          <w:szCs w:val="24"/>
        </w:rPr>
        <w:t>截止时间前，投标人需确保投标文件已递交给招标人。</w:t>
      </w:r>
      <w:r>
        <w:rPr>
          <w:rFonts w:hint="eastAsia" w:ascii="宋体" w:hAnsi="宋体" w:eastAsia="宋体" w:cs="宋体"/>
          <w:spacing w:val="18"/>
          <w:sz w:val="24"/>
          <w:szCs w:val="24"/>
        </w:rPr>
        <w:t>若</w:t>
      </w:r>
      <w:r>
        <w:rPr>
          <w:rFonts w:hint="eastAsia" w:ascii="宋体" w:hAnsi="宋体" w:eastAsia="宋体" w:cs="宋体"/>
          <w:spacing w:val="8"/>
          <w:sz w:val="24"/>
          <w:szCs w:val="24"/>
        </w:rPr>
        <w:t>在磋</w:t>
      </w:r>
      <w:r>
        <w:rPr>
          <w:rFonts w:hint="eastAsia" w:ascii="宋体" w:hAnsi="宋体" w:eastAsia="宋体" w:cs="宋体"/>
          <w:spacing w:val="7"/>
          <w:sz w:val="24"/>
          <w:szCs w:val="24"/>
        </w:rPr>
        <w:t>商</w:t>
      </w:r>
      <w:r>
        <w:rPr>
          <w:rFonts w:hint="eastAsia" w:ascii="宋体" w:hAnsi="宋体" w:eastAsia="宋体" w:cs="宋体"/>
          <w:spacing w:val="4"/>
          <w:sz w:val="24"/>
          <w:szCs w:val="24"/>
        </w:rPr>
        <w:t>截止时间前招标人未收到</w:t>
      </w:r>
      <w:r>
        <w:rPr>
          <w:rFonts w:hint="eastAsia" w:ascii="宋体" w:hAnsi="宋体" w:eastAsia="宋体" w:cs="宋体"/>
          <w:spacing w:val="18"/>
          <w:sz w:val="24"/>
          <w:szCs w:val="24"/>
        </w:rPr>
        <w:t>磋商响应文件的，视为放弃</w:t>
      </w:r>
      <w:r>
        <w:rPr>
          <w:rFonts w:hint="eastAsia" w:ascii="宋体" w:hAnsi="宋体" w:eastAsia="宋体" w:cs="宋体"/>
          <w:spacing w:val="12"/>
          <w:sz w:val="24"/>
          <w:szCs w:val="24"/>
        </w:rPr>
        <w:t>本</w:t>
      </w:r>
      <w:r>
        <w:rPr>
          <w:rFonts w:hint="eastAsia" w:ascii="宋体" w:hAnsi="宋体" w:eastAsia="宋体" w:cs="宋体"/>
          <w:spacing w:val="33"/>
          <w:sz w:val="24"/>
          <w:szCs w:val="24"/>
        </w:rPr>
        <w:t>次</w:t>
      </w:r>
      <w:r>
        <w:rPr>
          <w:rFonts w:hint="eastAsia" w:ascii="宋体" w:hAnsi="宋体" w:eastAsia="宋体" w:cs="宋体"/>
          <w:spacing w:val="32"/>
          <w:sz w:val="24"/>
          <w:szCs w:val="24"/>
        </w:rPr>
        <w:t>投标。</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(五) 竞争性磋商</w:t>
      </w:r>
    </w:p>
    <w:p>
      <w:pPr>
        <w:kinsoku/>
        <w:spacing w:line="360" w:lineRule="auto"/>
        <w:ind w:firstLine="492" w:firstLineChars="200"/>
        <w:rPr>
          <w:rFonts w:ascii="宋体" w:hAnsi="宋体" w:eastAsia="宋体" w:cs="宋体"/>
          <w:sz w:val="24"/>
          <w:szCs w:val="24"/>
        </w:rPr>
      </w:pPr>
      <w:r>
        <w:rPr>
          <w:rFonts w:hint="eastAsia" w:ascii="宋体" w:hAnsi="宋体" w:eastAsia="宋体" w:cs="宋体"/>
          <w:spacing w:val="3"/>
          <w:position w:val="1"/>
          <w:sz w:val="24"/>
          <w:szCs w:val="24"/>
          <w14:textOutline w14:w="4356" w14:cap="sq" w14:cmpd="sng" w14:algn="ctr">
            <w14:solidFill>
              <w14:srgbClr w14:val="000000"/>
            </w14:solidFill>
            <w14:prstDash w14:val="solid"/>
            <w14:bevel/>
          </w14:textOutline>
        </w:rPr>
        <w:t>1、磋商</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1.1 招标方将在“磋商须知前附表”规定的时间、地点组织磋商。投标人应委派代表现场或在线参加，并向磋商小组递交响应文件。</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1.2 评标方法：综合评分法。</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5"/>
          <w:position w:val="1"/>
          <w:sz w:val="24"/>
          <w:szCs w:val="24"/>
          <w14:textOutline w14:w="4356" w14:cap="sq" w14:cmpd="sng" w14:algn="ctr">
            <w14:solidFill>
              <w14:srgbClr w14:val="000000"/>
            </w14:solidFill>
            <w14:prstDash w14:val="solid"/>
            <w14:bevel/>
          </w14:textOutline>
        </w:rPr>
        <w:t>、磋商小组</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2.1 招标方将按照《政府采购法》、《政府采购竞争性磋商采购方式管理暂行办法》及有关规定组建磋商小组。</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2.2 磋商小组由采购人组织相关人员组成。</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2.3 磋商小组所有成员应当集中与单一投标人分别进行磋商。在磋商中，磋商的任何一方不得透露与磋商有关的其他投标人的技术资料、价格和其他信息。磋商文件有实质性变动的，磋商小组应当以书面形式通知所有参加磋商的投标人。</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2.4 磋商结束后，由磋商小组进行综合评价。</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2.5 在磋商期间，磋商小组可要求投标人对其磋商响应文件中含义不明确的内容作必要的澄清或说明。有关澄清的要求和答复均应以书面形式提交，澄清的内容为磋商响应文件的组成部分。</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2.6 参加磋商的投标人应当对磋商的承诺和最后报价以书面形式确认，并由授权代表签字。</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、磋商过程的保密性</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w:t>
      </w:r>
      <w:r>
        <w:rPr>
          <w:rFonts w:hint="eastAsia" w:ascii="宋体" w:hAnsi="宋体" w:eastAsia="宋体" w:cs="宋体"/>
          <w:spacing w:val="16"/>
          <w:sz w:val="24"/>
          <w:szCs w:val="24"/>
        </w:rPr>
        <w:t>.</w:t>
      </w:r>
      <w:r>
        <w:rPr>
          <w:rFonts w:hint="eastAsia" w:ascii="宋体" w:hAnsi="宋体" w:eastAsia="宋体" w:cs="宋体"/>
          <w:spacing w:val="10"/>
          <w:sz w:val="24"/>
          <w:szCs w:val="24"/>
        </w:rPr>
        <w:t>1 磋商后，直到向成交的投标人授予合同时止，凡与审查、澄清、评价和比较文</w:t>
      </w:r>
      <w:r>
        <w:rPr>
          <w:rFonts w:hint="eastAsia" w:ascii="宋体" w:hAnsi="宋体" w:eastAsia="宋体" w:cs="宋体"/>
          <w:spacing w:val="18"/>
          <w:sz w:val="24"/>
          <w:szCs w:val="24"/>
        </w:rPr>
        <w:t>件</w:t>
      </w:r>
      <w:r>
        <w:rPr>
          <w:rFonts w:hint="eastAsia" w:ascii="宋体" w:hAnsi="宋体" w:eastAsia="宋体" w:cs="宋体"/>
          <w:spacing w:val="15"/>
          <w:sz w:val="24"/>
          <w:szCs w:val="24"/>
        </w:rPr>
        <w:t>的</w:t>
      </w:r>
      <w:r>
        <w:rPr>
          <w:rFonts w:hint="eastAsia" w:ascii="宋体" w:hAnsi="宋体" w:eastAsia="宋体" w:cs="宋体"/>
          <w:spacing w:val="9"/>
          <w:sz w:val="24"/>
          <w:szCs w:val="24"/>
        </w:rPr>
        <w:t>有关资料以及授标意见等，均不得向投标人及与磋商无关的其他人透露。</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w:t>
      </w:r>
      <w:r>
        <w:rPr>
          <w:rFonts w:hint="eastAsia" w:ascii="宋体" w:hAnsi="宋体" w:eastAsia="宋体" w:cs="宋体"/>
          <w:spacing w:val="16"/>
          <w:sz w:val="24"/>
          <w:szCs w:val="24"/>
        </w:rPr>
        <w:t>.</w:t>
      </w:r>
      <w:r>
        <w:rPr>
          <w:rFonts w:hint="eastAsia" w:ascii="宋体" w:hAnsi="宋体" w:eastAsia="宋体" w:cs="宋体"/>
          <w:spacing w:val="10"/>
          <w:sz w:val="24"/>
          <w:szCs w:val="24"/>
        </w:rPr>
        <w:t>2 在磋商响应过程中，如果投标人试图在响应文件审查、澄清、比较及授予合同</w:t>
      </w:r>
      <w:r>
        <w:rPr>
          <w:rFonts w:hint="eastAsia" w:ascii="宋体" w:hAnsi="宋体" w:eastAsia="宋体" w:cs="宋体"/>
          <w:spacing w:val="11"/>
          <w:sz w:val="24"/>
          <w:szCs w:val="24"/>
        </w:rPr>
        <w:t>方</w:t>
      </w:r>
      <w:r>
        <w:rPr>
          <w:rFonts w:hint="eastAsia" w:ascii="宋体" w:hAnsi="宋体" w:eastAsia="宋体" w:cs="宋体"/>
          <w:spacing w:val="9"/>
          <w:sz w:val="24"/>
          <w:szCs w:val="24"/>
        </w:rPr>
        <w:t>面向采购人施加任何影响，其响应文件将被拒绝。</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、磋商响应文件的初审</w:t>
      </w:r>
    </w:p>
    <w:p>
      <w:pPr>
        <w:kinsoku/>
        <w:spacing w:line="360" w:lineRule="auto"/>
        <w:ind w:firstLine="560" w:firstLineChars="200"/>
        <w:rPr>
          <w:rFonts w:ascii="宋体" w:hAnsi="宋体" w:eastAsia="宋体" w:cs="宋体"/>
          <w:spacing w:val="20"/>
          <w:sz w:val="24"/>
          <w:szCs w:val="24"/>
        </w:rPr>
      </w:pPr>
      <w:r>
        <w:rPr>
          <w:rFonts w:hint="eastAsia" w:ascii="宋体" w:hAnsi="宋体" w:eastAsia="宋体" w:cs="宋体"/>
          <w:spacing w:val="20"/>
          <w:sz w:val="24"/>
          <w:szCs w:val="24"/>
        </w:rPr>
        <w:t>4</w:t>
      </w:r>
      <w:r>
        <w:rPr>
          <w:rFonts w:hint="eastAsia" w:ascii="宋体" w:hAnsi="宋体" w:eastAsia="宋体" w:cs="宋体"/>
          <w:spacing w:val="16"/>
          <w:sz w:val="24"/>
          <w:szCs w:val="24"/>
        </w:rPr>
        <w:t>.</w:t>
      </w:r>
      <w:r>
        <w:rPr>
          <w:rFonts w:hint="eastAsia" w:ascii="宋体" w:hAnsi="宋体" w:eastAsia="宋体" w:cs="宋体"/>
          <w:spacing w:val="10"/>
          <w:sz w:val="24"/>
          <w:szCs w:val="24"/>
        </w:rPr>
        <w:t xml:space="preserve">1 </w:t>
      </w:r>
      <w:r>
        <w:rPr>
          <w:rFonts w:hint="eastAsia" w:ascii="宋体" w:hAnsi="宋体" w:eastAsia="宋体" w:cs="宋体"/>
          <w:spacing w:val="20"/>
          <w:sz w:val="24"/>
          <w:szCs w:val="24"/>
        </w:rPr>
        <w:t>算术错误将按以下方法更正：若单价计算的结果与总价不一致， 以单价为准修改总价；若用文字表示的数值与数字表示的数值不一致，以文字表示的数值为准。如果投标人不接受对其错误的更正，其响应文件将被拒绝。</w:t>
      </w:r>
    </w:p>
    <w:p>
      <w:pPr>
        <w:kinsoku/>
        <w:spacing w:line="360" w:lineRule="auto"/>
        <w:ind w:firstLine="560" w:firstLineChars="200"/>
        <w:rPr>
          <w:rFonts w:ascii="宋体" w:hAnsi="宋体" w:eastAsia="宋体" w:cs="宋体"/>
          <w:spacing w:val="20"/>
          <w:sz w:val="24"/>
          <w:szCs w:val="24"/>
        </w:rPr>
      </w:pPr>
      <w:r>
        <w:rPr>
          <w:rFonts w:hint="eastAsia" w:ascii="宋体" w:hAnsi="宋体" w:eastAsia="宋体" w:cs="宋体"/>
          <w:spacing w:val="20"/>
          <w:sz w:val="24"/>
          <w:szCs w:val="24"/>
        </w:rPr>
        <w:t>4.2 在详细磋商响应之前，根据本须知的规定，磋商小组要审查每份磋商响应文件是否实质上响应了磋商文件的要求。实质上响应的磋商响应文件应该是与磋商文件要求的全部条款、条件和技术参数相符，没有重大偏离的磋商响应文件。</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5</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、磋商响应文件的澄清</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为有助于对磋商响应文件的审查、评价和比较，磋商响应期间可分别要求投标</w:t>
      </w:r>
      <w:r>
        <w:rPr>
          <w:rFonts w:hint="eastAsia" w:ascii="宋体" w:hAnsi="宋体" w:eastAsia="宋体" w:cs="宋体"/>
          <w:spacing w:val="18"/>
          <w:sz w:val="24"/>
          <w:szCs w:val="24"/>
        </w:rPr>
        <w:t>人</w:t>
      </w:r>
      <w:r>
        <w:rPr>
          <w:rFonts w:hint="eastAsia" w:ascii="宋体" w:hAnsi="宋体" w:eastAsia="宋体" w:cs="宋体"/>
          <w:spacing w:val="16"/>
          <w:sz w:val="24"/>
          <w:szCs w:val="24"/>
        </w:rPr>
        <w:t>对</w:t>
      </w:r>
      <w:r>
        <w:rPr>
          <w:rFonts w:hint="eastAsia" w:ascii="宋体" w:hAnsi="宋体" w:eastAsia="宋体" w:cs="宋体"/>
          <w:spacing w:val="9"/>
          <w:sz w:val="24"/>
          <w:szCs w:val="24"/>
        </w:rPr>
        <w:t>其磋商响应文件进行澄清或答疑，有关澄清或答疑要求的答复应以书面形式提交。</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6</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、磋商响应文件的详细评审</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 xml:space="preserve">6.1 </w:t>
      </w:r>
      <w:r>
        <w:rPr>
          <w:rFonts w:hint="eastAsia" w:ascii="宋体" w:hAnsi="宋体" w:eastAsia="宋体" w:cs="宋体"/>
          <w:spacing w:val="11"/>
          <w:sz w:val="24"/>
          <w:szCs w:val="24"/>
        </w:rPr>
        <w:t>详细磋商即以磋商文件为依据，对所有实质上响应的磋商响应文件分别从“商</w:t>
      </w:r>
      <w:r>
        <w:rPr>
          <w:rFonts w:hint="eastAsia" w:ascii="宋体" w:hAnsi="宋体" w:eastAsia="宋体" w:cs="宋体"/>
          <w:spacing w:val="2"/>
          <w:sz w:val="24"/>
          <w:szCs w:val="24"/>
        </w:rPr>
        <w:t>务”、“技术</w:t>
      </w:r>
      <w:r>
        <w:rPr>
          <w:rFonts w:hint="eastAsia" w:ascii="宋体" w:hAnsi="宋体" w:eastAsia="宋体" w:cs="宋体"/>
          <w:spacing w:val="1"/>
          <w:sz w:val="24"/>
          <w:szCs w:val="24"/>
        </w:rPr>
        <w:t>服务”、“价格”及”磋商陈述”等方面进行磋商。</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(六) 授予合同</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1、合同授予标准</w:t>
      </w:r>
    </w:p>
    <w:p>
      <w:pPr>
        <w:kinsoku/>
        <w:spacing w:line="360" w:lineRule="auto"/>
        <w:ind w:firstLine="524" w:firstLineChars="200"/>
        <w:rPr>
          <w:rFonts w:ascii="宋体" w:hAnsi="宋体" w:eastAsia="宋体" w:cs="宋体"/>
          <w:b/>
          <w:bCs/>
          <w:sz w:val="24"/>
          <w:szCs w:val="24"/>
        </w:rPr>
      </w:pPr>
      <w:r>
        <w:rPr>
          <w:rFonts w:hint="eastAsia" w:ascii="宋体" w:hAnsi="宋体" w:eastAsia="宋体" w:cs="宋体"/>
          <w:spacing w:val="11"/>
          <w:sz w:val="24"/>
          <w:szCs w:val="24"/>
        </w:rPr>
        <w:t>采购人应将合同授予被确定为实质上响应磋商文件要求的，能够满意的履行合</w:t>
      </w:r>
      <w:r>
        <w:rPr>
          <w:rFonts w:hint="eastAsia" w:ascii="宋体" w:hAnsi="宋体" w:eastAsia="宋体" w:cs="宋体"/>
          <w:spacing w:val="12"/>
          <w:sz w:val="24"/>
          <w:szCs w:val="24"/>
        </w:rPr>
        <w:t>同</w:t>
      </w:r>
      <w:r>
        <w:rPr>
          <w:rFonts w:hint="eastAsia" w:ascii="宋体" w:hAnsi="宋体" w:eastAsia="宋体" w:cs="宋体"/>
          <w:spacing w:val="9"/>
          <w:sz w:val="24"/>
          <w:szCs w:val="24"/>
        </w:rPr>
        <w:t>义</w:t>
      </w:r>
      <w:r>
        <w:rPr>
          <w:rFonts w:hint="eastAsia" w:ascii="宋体" w:hAnsi="宋体" w:eastAsia="宋体" w:cs="宋体"/>
          <w:spacing w:val="6"/>
          <w:sz w:val="24"/>
          <w:szCs w:val="24"/>
        </w:rPr>
        <w:t>务、合理报价的投标人。</w:t>
      </w:r>
      <w:r>
        <w:rPr>
          <w:rFonts w:hint="eastAsia" w:ascii="宋体" w:hAnsi="宋体" w:eastAsia="宋体" w:cs="宋体"/>
          <w:b/>
          <w:bCs/>
          <w:spacing w:val="6"/>
          <w:sz w:val="24"/>
          <w:szCs w:val="24"/>
        </w:rPr>
        <w:t>合同条款不得与招标文件规定内容偏离。</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、授予合同时变更数量的权利</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采购人在授予合同时，有权对磋商文件中规定的服务予以增加或减少。</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3、成交通知</w:t>
      </w:r>
      <w:r>
        <w:rPr>
          <w:rFonts w:hint="eastAsia" w:ascii="宋体" w:hAnsi="宋体" w:eastAsia="宋体" w:cs="宋体"/>
          <w:spacing w:val="6"/>
          <w:position w:val="1"/>
          <w:sz w:val="24"/>
          <w:szCs w:val="24"/>
          <w14:textOutline w14:w="4356" w14:cap="sq" w14:cmpd="sng" w14:algn="ctr">
            <w14:solidFill>
              <w14:srgbClr w14:val="000000"/>
            </w14:solidFill>
            <w14:prstDash w14:val="solid"/>
            <w14:bevel/>
          </w14:textOutline>
        </w:rPr>
        <w:t>书</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7"/>
          <w:sz w:val="24"/>
          <w:szCs w:val="24"/>
        </w:rPr>
        <w:t>.1 成交通知书以现场领取和邮寄、邮件方式领取。</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3</w:t>
      </w:r>
      <w:r>
        <w:rPr>
          <w:rFonts w:hint="eastAsia" w:ascii="宋体" w:hAnsi="宋体" w:eastAsia="宋体" w:cs="宋体"/>
          <w:spacing w:val="5"/>
          <w:sz w:val="24"/>
          <w:szCs w:val="24"/>
        </w:rPr>
        <w:t>.2 成交通知书将是合同的一个组成部分。</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7"/>
          <w:sz w:val="24"/>
          <w:szCs w:val="24"/>
        </w:rPr>
        <w:t>.</w:t>
      </w:r>
      <w:r>
        <w:rPr>
          <w:rFonts w:hint="eastAsia" w:ascii="宋体" w:hAnsi="宋体" w:eastAsia="宋体" w:cs="宋体"/>
          <w:spacing w:val="5"/>
          <w:sz w:val="24"/>
          <w:szCs w:val="24"/>
        </w:rPr>
        <w:t>3 招标人对未成交原因不作任何解释。</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、签订合同</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sz w:val="24"/>
          <w:szCs w:val="24"/>
        </w:rPr>
        <w:t>4</w:t>
      </w:r>
      <w:r>
        <w:rPr>
          <w:rFonts w:hint="eastAsia" w:ascii="宋体" w:hAnsi="宋体" w:eastAsia="宋体" w:cs="宋体"/>
          <w:spacing w:val="11"/>
          <w:sz w:val="24"/>
          <w:szCs w:val="24"/>
        </w:rPr>
        <w:t>.1 采购人在与成交人签订正式合同前，对采购项目内容和服务等有增减变更的权</w:t>
      </w:r>
      <w:r>
        <w:rPr>
          <w:rFonts w:hint="eastAsia" w:ascii="宋体" w:hAnsi="宋体" w:eastAsia="宋体" w:cs="宋体"/>
          <w:spacing w:val="-1"/>
          <w:sz w:val="24"/>
          <w:szCs w:val="24"/>
        </w:rPr>
        <w:t>利</w:t>
      </w:r>
      <w:r>
        <w:rPr>
          <w:rFonts w:hint="eastAsia" w:ascii="宋体" w:hAnsi="宋体" w:eastAsia="宋体" w:cs="宋体"/>
          <w:sz w:val="24"/>
          <w:szCs w:val="24"/>
        </w:rPr>
        <w:t>。</w:t>
      </w:r>
    </w:p>
    <w:p>
      <w:pPr>
        <w:kinsoku/>
        <w:spacing w:line="360" w:lineRule="auto"/>
        <w:ind w:firstLine="444" w:firstLineChars="200"/>
        <w:rPr>
          <w:rFonts w:ascii="宋体" w:hAnsi="宋体" w:eastAsia="宋体" w:cs="宋体"/>
          <w:sz w:val="24"/>
          <w:szCs w:val="24"/>
        </w:rPr>
      </w:pPr>
      <w:r>
        <w:rPr>
          <w:rFonts w:hint="eastAsia" w:ascii="宋体" w:hAnsi="宋体" w:eastAsia="宋体" w:cs="宋体"/>
          <w:spacing w:val="-9"/>
          <w:sz w:val="24"/>
          <w:szCs w:val="24"/>
        </w:rPr>
        <w:t>4.2 成交人接到成交通知书后须在30 日内在要求的时间、地点与采购人签定合同</w:t>
      </w:r>
      <w:r>
        <w:rPr>
          <w:rFonts w:hint="eastAsia" w:ascii="宋体" w:hAnsi="宋体" w:eastAsia="宋体" w:cs="宋体"/>
          <w:spacing w:val="-3"/>
          <w:sz w:val="24"/>
          <w:szCs w:val="24"/>
        </w:rPr>
        <w:t>。</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5</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、合同文件</w:t>
      </w:r>
    </w:p>
    <w:p>
      <w:pPr>
        <w:kinsoku/>
        <w:spacing w:line="360" w:lineRule="auto"/>
        <w:ind w:firstLine="504" w:firstLineChars="200"/>
        <w:rPr>
          <w:rFonts w:ascii="宋体" w:hAnsi="宋体" w:eastAsia="宋体" w:cs="宋体"/>
          <w:sz w:val="24"/>
          <w:szCs w:val="24"/>
        </w:rPr>
      </w:pPr>
      <w:r>
        <w:rPr>
          <w:rFonts w:hint="eastAsia" w:ascii="宋体" w:hAnsi="宋体" w:eastAsia="宋体" w:cs="宋体"/>
          <w:spacing w:val="6"/>
          <w:sz w:val="24"/>
          <w:szCs w:val="24"/>
        </w:rPr>
        <w:t>除包括“磋商文件”规定的全部内容外，还应包括：</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(1) 与磋商采购有关的澄清、说明；</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(2) 投标人在磋商时随同磋商响应文件递交的资料与附图；</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(3) 在商谈本合同书时,双方共同签字的补充文件；</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(4) 有关技术要求的补充内容。</w:t>
      </w:r>
    </w:p>
    <w:p>
      <w:pPr>
        <w:sectPr>
          <w:footerReference r:id="rId9" w:type="default"/>
          <w:pgSz w:w="11905" w:h="16838"/>
          <w:pgMar w:top="1440" w:right="1803" w:bottom="1440" w:left="1803" w:header="0" w:footer="1134" w:gutter="0"/>
          <w:pgNumType w:fmt="decimal"/>
          <w:cols w:space="0" w:num="1"/>
        </w:sectPr>
      </w:pPr>
    </w:p>
    <w:p>
      <w:pPr>
        <w:numPr>
          <w:ilvl w:val="0"/>
          <w:numId w:val="2"/>
        </w:numPr>
        <w:spacing w:before="130" w:line="219" w:lineRule="auto"/>
        <w:jc w:val="center"/>
        <w:outlineLvl w:val="0"/>
        <w:rPr>
          <w:rFonts w:ascii="宋体" w:hAnsi="宋体" w:eastAsia="宋体" w:cs="宋体"/>
          <w:spacing w:val="4"/>
          <w:sz w:val="40"/>
          <w:szCs w:val="40"/>
          <w14:textOutline w14:w="6540" w14:cap="sq" w14:cmpd="sng" w14:algn="ctr">
            <w14:solidFill>
              <w14:srgbClr w14:val="000000"/>
            </w14:solidFill>
            <w14:prstDash w14:val="solid"/>
            <w14:bevel/>
          </w14:textOutline>
        </w:rPr>
      </w:pPr>
      <w:bookmarkStart w:id="2" w:name="_bookmark3"/>
      <w:bookmarkEnd w:id="2"/>
      <w:bookmarkStart w:id="3" w:name="_Toc19940"/>
      <w:r>
        <w:rPr>
          <w:rFonts w:hint="eastAsia" w:ascii="宋体" w:hAnsi="宋体" w:eastAsia="宋体" w:cs="宋体"/>
          <w:spacing w:val="4"/>
          <w:sz w:val="40"/>
          <w:szCs w:val="40"/>
          <w14:textOutline w14:w="6540" w14:cap="sq" w14:cmpd="sng" w14:algn="ctr">
            <w14:solidFill>
              <w14:srgbClr w14:val="000000"/>
            </w14:solidFill>
            <w14:prstDash w14:val="solid"/>
            <w14:bevel/>
          </w14:textOutline>
        </w:rPr>
        <w:t>招标范围及技术要求</w:t>
      </w:r>
      <w:bookmarkEnd w:id="3"/>
    </w:p>
    <w:p>
      <w:pPr>
        <w:pStyle w:val="17"/>
        <w:ind w:left="0" w:leftChars="0" w:firstLine="0"/>
      </w:pPr>
    </w:p>
    <w:p>
      <w:pPr>
        <w:pStyle w:val="17"/>
        <w:ind w:left="0" w:leftChars="0" w:firstLine="0"/>
        <w:rPr>
          <w:b/>
          <w:bCs/>
          <w:kern w:val="44"/>
          <w:sz w:val="28"/>
          <w:szCs w:val="28"/>
          <w:highlight w:val="none"/>
        </w:rPr>
      </w:pPr>
      <w:r>
        <w:rPr>
          <w:rFonts w:hint="eastAsia"/>
          <w:b/>
          <w:bCs/>
          <w:kern w:val="44"/>
          <w:sz w:val="32"/>
          <w:szCs w:val="32"/>
        </w:rPr>
        <w:t>3.</w:t>
      </w:r>
      <w:r>
        <w:rPr>
          <w:rFonts w:hint="eastAsia"/>
          <w:b/>
          <w:bCs/>
          <w:kern w:val="44"/>
          <w:sz w:val="32"/>
          <w:szCs w:val="32"/>
          <w:highlight w:val="none"/>
        </w:rPr>
        <w:t>1</w:t>
      </w:r>
      <w:r>
        <w:rPr>
          <w:rFonts w:hint="eastAsia"/>
          <w:b/>
          <w:bCs/>
          <w:kern w:val="44"/>
          <w:sz w:val="28"/>
          <w:szCs w:val="28"/>
          <w:highlight w:val="none"/>
        </w:rPr>
        <w:t>锅炉</w:t>
      </w:r>
      <w:r>
        <w:rPr>
          <w:b/>
          <w:bCs/>
          <w:kern w:val="44"/>
          <w:sz w:val="28"/>
          <w:szCs w:val="28"/>
          <w:highlight w:val="none"/>
        </w:rPr>
        <w:t>工艺技术方案设计标准</w:t>
      </w:r>
    </w:p>
    <w:p>
      <w:pPr>
        <w:pStyle w:val="17"/>
        <w:spacing w:line="360" w:lineRule="auto"/>
        <w:ind w:left="0" w:leftChars="0" w:firstLine="0"/>
        <w:rPr>
          <w:sz w:val="24"/>
          <w:szCs w:val="24"/>
          <w:highlight w:val="none"/>
        </w:rPr>
      </w:pPr>
      <w:r>
        <w:rPr>
          <w:rFonts w:hint="eastAsia"/>
          <w:sz w:val="24"/>
          <w:szCs w:val="24"/>
          <w:highlight w:val="none"/>
        </w:rPr>
        <w:t>《城镇供热管网工程施工及验收规范》CJJ 28-2014</w:t>
      </w:r>
    </w:p>
    <w:p>
      <w:pPr>
        <w:pStyle w:val="17"/>
        <w:spacing w:line="360" w:lineRule="auto"/>
        <w:ind w:left="0" w:leftChars="0" w:firstLine="0"/>
        <w:rPr>
          <w:sz w:val="24"/>
          <w:szCs w:val="24"/>
          <w:highlight w:val="none"/>
        </w:rPr>
      </w:pPr>
      <w:r>
        <w:rPr>
          <w:rFonts w:hint="eastAsia"/>
          <w:sz w:val="24"/>
          <w:szCs w:val="24"/>
          <w:highlight w:val="none"/>
        </w:rPr>
        <w:t>《锅炉房设计标准》GB 50041-2020</w:t>
      </w:r>
    </w:p>
    <w:p>
      <w:pPr>
        <w:pStyle w:val="17"/>
        <w:spacing w:line="360" w:lineRule="auto"/>
        <w:ind w:left="0" w:leftChars="0" w:firstLine="0"/>
        <w:rPr>
          <w:sz w:val="24"/>
          <w:szCs w:val="24"/>
          <w:highlight w:val="none"/>
        </w:rPr>
      </w:pPr>
      <w:r>
        <w:rPr>
          <w:rFonts w:hint="eastAsia"/>
          <w:sz w:val="24"/>
          <w:szCs w:val="24"/>
          <w:highlight w:val="none"/>
        </w:rPr>
        <w:t>《工业金属管道设计规范》（2008年版）GB 50316-2000</w:t>
      </w:r>
    </w:p>
    <w:p>
      <w:pPr>
        <w:pStyle w:val="17"/>
        <w:spacing w:line="360" w:lineRule="auto"/>
        <w:ind w:left="0" w:leftChars="0" w:firstLine="0"/>
        <w:rPr>
          <w:sz w:val="24"/>
          <w:szCs w:val="24"/>
          <w:highlight w:val="none"/>
        </w:rPr>
      </w:pPr>
      <w:r>
        <w:rPr>
          <w:rFonts w:hint="eastAsia"/>
          <w:sz w:val="24"/>
          <w:szCs w:val="24"/>
          <w:highlight w:val="none"/>
        </w:rPr>
        <w:t xml:space="preserve">《压力管道规范 工业管道第1部分：总则》GB/T 20801.1-2020 </w:t>
      </w:r>
    </w:p>
    <w:p>
      <w:pPr>
        <w:pStyle w:val="17"/>
        <w:spacing w:line="360" w:lineRule="auto"/>
        <w:ind w:left="0" w:leftChars="0" w:firstLine="0"/>
        <w:rPr>
          <w:sz w:val="24"/>
          <w:szCs w:val="24"/>
          <w:highlight w:val="none"/>
        </w:rPr>
      </w:pPr>
      <w:r>
        <w:rPr>
          <w:rFonts w:hint="eastAsia"/>
          <w:sz w:val="24"/>
          <w:szCs w:val="24"/>
          <w:highlight w:val="none"/>
        </w:rPr>
        <w:t>《压力管道规范 工业管道第2部分：材料》GB/T 20801.2-2020</w:t>
      </w:r>
    </w:p>
    <w:p>
      <w:pPr>
        <w:pStyle w:val="17"/>
        <w:spacing w:line="360" w:lineRule="auto"/>
        <w:ind w:left="0" w:leftChars="0" w:firstLine="0"/>
        <w:rPr>
          <w:sz w:val="24"/>
          <w:szCs w:val="24"/>
          <w:highlight w:val="none"/>
        </w:rPr>
      </w:pPr>
      <w:r>
        <w:rPr>
          <w:rFonts w:hint="eastAsia"/>
          <w:sz w:val="24"/>
          <w:szCs w:val="24"/>
          <w:highlight w:val="none"/>
        </w:rPr>
        <w:t>《压力管道规范 工业管道第3部分：设计和计算》GB/T20801.3-2020</w:t>
      </w:r>
    </w:p>
    <w:p>
      <w:pPr>
        <w:pStyle w:val="17"/>
        <w:spacing w:line="360" w:lineRule="auto"/>
        <w:ind w:left="0" w:leftChars="0" w:firstLine="0"/>
        <w:rPr>
          <w:sz w:val="24"/>
          <w:szCs w:val="24"/>
          <w:highlight w:val="none"/>
        </w:rPr>
      </w:pPr>
      <w:r>
        <w:rPr>
          <w:rFonts w:hint="eastAsia"/>
          <w:sz w:val="24"/>
          <w:szCs w:val="24"/>
          <w:highlight w:val="none"/>
        </w:rPr>
        <w:t>《压力管道规范 工业管道第4部分：制作与安装》GB/T 20801.4-2020</w:t>
      </w:r>
    </w:p>
    <w:p>
      <w:pPr>
        <w:pStyle w:val="17"/>
        <w:spacing w:line="360" w:lineRule="auto"/>
        <w:ind w:left="0" w:leftChars="0" w:firstLine="0"/>
        <w:rPr>
          <w:sz w:val="24"/>
          <w:szCs w:val="24"/>
          <w:highlight w:val="none"/>
        </w:rPr>
      </w:pPr>
      <w:r>
        <w:rPr>
          <w:rFonts w:hint="eastAsia"/>
          <w:sz w:val="24"/>
          <w:szCs w:val="24"/>
          <w:highlight w:val="none"/>
        </w:rPr>
        <w:t>《压力管道规范 工业管道第6部分：安全防护》GB/T 20801.6-2020</w:t>
      </w:r>
    </w:p>
    <w:p>
      <w:pPr>
        <w:pStyle w:val="17"/>
        <w:spacing w:line="360" w:lineRule="auto"/>
        <w:ind w:left="0" w:leftChars="0" w:firstLine="0"/>
        <w:rPr>
          <w:sz w:val="24"/>
          <w:szCs w:val="24"/>
          <w:highlight w:val="none"/>
        </w:rPr>
      </w:pPr>
      <w:r>
        <w:rPr>
          <w:rFonts w:hint="eastAsia"/>
          <w:sz w:val="24"/>
          <w:szCs w:val="24"/>
          <w:highlight w:val="none"/>
        </w:rPr>
        <w:t>《钢制对焊管件类型与参数》GB/T 12459-2017</w:t>
      </w:r>
    </w:p>
    <w:p>
      <w:pPr>
        <w:pStyle w:val="17"/>
        <w:spacing w:line="360" w:lineRule="auto"/>
        <w:ind w:left="0" w:leftChars="0" w:firstLine="0"/>
        <w:rPr>
          <w:sz w:val="24"/>
          <w:szCs w:val="24"/>
          <w:highlight w:val="none"/>
        </w:rPr>
      </w:pPr>
      <w:r>
        <w:rPr>
          <w:rFonts w:hint="eastAsia"/>
          <w:sz w:val="24"/>
          <w:szCs w:val="24"/>
          <w:highlight w:val="none"/>
        </w:rPr>
        <w:t>《输送流体用无缝钢管》GB/T 8163-2018</w:t>
      </w:r>
    </w:p>
    <w:p>
      <w:pPr>
        <w:pStyle w:val="17"/>
        <w:spacing w:line="360" w:lineRule="auto"/>
        <w:ind w:left="0" w:leftChars="0" w:firstLine="0"/>
        <w:rPr>
          <w:sz w:val="24"/>
          <w:szCs w:val="24"/>
          <w:highlight w:val="none"/>
        </w:rPr>
      </w:pPr>
      <w:r>
        <w:rPr>
          <w:rFonts w:hint="eastAsia"/>
          <w:sz w:val="24"/>
          <w:szCs w:val="24"/>
          <w:highlight w:val="none"/>
        </w:rPr>
        <w:t>《锻制承插焊、螺纹和对焊支管座》GB/T 19326-2022</w:t>
      </w:r>
    </w:p>
    <w:p>
      <w:pPr>
        <w:pStyle w:val="17"/>
        <w:spacing w:line="360" w:lineRule="auto"/>
        <w:ind w:left="0" w:leftChars="0" w:firstLine="0"/>
        <w:rPr>
          <w:sz w:val="24"/>
          <w:szCs w:val="24"/>
          <w:highlight w:val="none"/>
        </w:rPr>
      </w:pPr>
      <w:r>
        <w:rPr>
          <w:rFonts w:hint="eastAsia"/>
          <w:sz w:val="24"/>
          <w:szCs w:val="24"/>
          <w:highlight w:val="none"/>
        </w:rPr>
        <w:t>《工业设备及管道绝热工程设计规范》GB 50264-2013</w:t>
      </w:r>
    </w:p>
    <w:p>
      <w:pPr>
        <w:pStyle w:val="17"/>
        <w:spacing w:line="360" w:lineRule="auto"/>
        <w:ind w:left="0" w:leftChars="0" w:firstLine="0"/>
        <w:rPr>
          <w:sz w:val="24"/>
          <w:szCs w:val="24"/>
          <w:highlight w:val="none"/>
        </w:rPr>
      </w:pPr>
      <w:r>
        <w:rPr>
          <w:rFonts w:hint="eastAsia"/>
          <w:sz w:val="24"/>
          <w:szCs w:val="24"/>
          <w:highlight w:val="none"/>
        </w:rPr>
        <w:t>《钢制对焊管件 技术规范》GB/T 13401-2017</w:t>
      </w:r>
    </w:p>
    <w:p>
      <w:pPr>
        <w:pStyle w:val="17"/>
        <w:spacing w:line="360" w:lineRule="auto"/>
        <w:ind w:left="0" w:leftChars="0" w:firstLine="0"/>
        <w:rPr>
          <w:sz w:val="24"/>
          <w:szCs w:val="24"/>
          <w:highlight w:val="none"/>
        </w:rPr>
      </w:pPr>
      <w:r>
        <w:rPr>
          <w:rFonts w:hint="eastAsia"/>
          <w:sz w:val="24"/>
          <w:szCs w:val="24"/>
          <w:highlight w:val="none"/>
        </w:rPr>
        <w:t>《钢制管法兰、垫片、紧固件》HG/T 20592~20635-2009</w:t>
      </w:r>
    </w:p>
    <w:p>
      <w:pPr>
        <w:pStyle w:val="17"/>
        <w:spacing w:line="360" w:lineRule="auto"/>
        <w:ind w:left="0" w:leftChars="0" w:firstLine="0"/>
        <w:rPr>
          <w:sz w:val="24"/>
          <w:szCs w:val="24"/>
          <w:highlight w:val="none"/>
        </w:rPr>
      </w:pPr>
      <w:r>
        <w:rPr>
          <w:rFonts w:hint="eastAsia"/>
          <w:sz w:val="24"/>
          <w:szCs w:val="24"/>
          <w:highlight w:val="none"/>
        </w:rPr>
        <w:t>《承压设备用碳素钢和合金钢锻件 低温承压设备用合金钢锻件 承压设备用不锈钢和耐热钢锻件》NB/T 47008~47010-2017</w:t>
      </w:r>
    </w:p>
    <w:p>
      <w:pPr>
        <w:pStyle w:val="17"/>
        <w:spacing w:line="360" w:lineRule="auto"/>
        <w:ind w:left="0" w:leftChars="0" w:firstLine="0"/>
        <w:rPr>
          <w:sz w:val="24"/>
          <w:szCs w:val="24"/>
          <w:highlight w:val="none"/>
        </w:rPr>
      </w:pPr>
      <w:r>
        <w:rPr>
          <w:rFonts w:hint="eastAsia"/>
          <w:sz w:val="24"/>
          <w:szCs w:val="24"/>
          <w:highlight w:val="none"/>
        </w:rPr>
        <w:t>《建筑设计防火规范》GB 50016-2014（2018年版）</w:t>
      </w:r>
    </w:p>
    <w:p>
      <w:pPr>
        <w:pStyle w:val="17"/>
        <w:spacing w:line="360" w:lineRule="auto"/>
        <w:ind w:left="0" w:leftChars="0" w:firstLine="0"/>
        <w:rPr>
          <w:sz w:val="24"/>
          <w:szCs w:val="24"/>
          <w:highlight w:val="none"/>
        </w:rPr>
      </w:pPr>
      <w:r>
        <w:rPr>
          <w:rFonts w:hint="eastAsia"/>
          <w:sz w:val="24"/>
          <w:szCs w:val="24"/>
          <w:highlight w:val="none"/>
        </w:rPr>
        <w:t>《民用建筑内的燃气锅炉房设计》14R106</w:t>
      </w:r>
    </w:p>
    <w:p>
      <w:pPr>
        <w:pStyle w:val="17"/>
        <w:spacing w:line="360" w:lineRule="auto"/>
        <w:ind w:left="0" w:leftChars="0" w:firstLine="0"/>
        <w:rPr>
          <w:sz w:val="24"/>
          <w:szCs w:val="24"/>
          <w:highlight w:val="none"/>
        </w:rPr>
      </w:pPr>
      <w:r>
        <w:rPr>
          <w:rFonts w:hint="eastAsia"/>
          <w:sz w:val="24"/>
          <w:szCs w:val="24"/>
          <w:highlight w:val="none"/>
        </w:rPr>
        <w:t>《燃气（油）锅炉房工程设计施工图集》02R110</w:t>
      </w:r>
    </w:p>
    <w:p>
      <w:pPr>
        <w:pStyle w:val="17"/>
        <w:spacing w:line="360" w:lineRule="auto"/>
        <w:ind w:left="0" w:leftChars="0" w:firstLine="0"/>
        <w:rPr>
          <w:sz w:val="24"/>
          <w:szCs w:val="24"/>
          <w:highlight w:val="none"/>
        </w:rPr>
      </w:pPr>
      <w:r>
        <w:rPr>
          <w:rFonts w:hint="eastAsia"/>
          <w:sz w:val="24"/>
          <w:szCs w:val="24"/>
          <w:highlight w:val="none"/>
        </w:rPr>
        <w:t>《城镇供热直埋蒸汽管道技术规程》CJJ/T104-2014</w:t>
      </w:r>
    </w:p>
    <w:p>
      <w:pPr>
        <w:pStyle w:val="17"/>
        <w:spacing w:line="360" w:lineRule="auto"/>
        <w:ind w:left="0" w:leftChars="0" w:firstLine="0"/>
        <w:rPr>
          <w:sz w:val="24"/>
          <w:szCs w:val="24"/>
          <w:highlight w:val="none"/>
        </w:rPr>
      </w:pPr>
      <w:r>
        <w:rPr>
          <w:rFonts w:hint="eastAsia"/>
          <w:sz w:val="24"/>
          <w:szCs w:val="24"/>
          <w:highlight w:val="none"/>
        </w:rPr>
        <w:t>《低中压锅炉用无缝钢管》GB/T 3087-2022</w:t>
      </w:r>
    </w:p>
    <w:p>
      <w:pPr>
        <w:pStyle w:val="17"/>
        <w:spacing w:line="360" w:lineRule="auto"/>
        <w:ind w:left="0" w:leftChars="0" w:firstLine="0"/>
        <w:rPr>
          <w:sz w:val="24"/>
          <w:szCs w:val="24"/>
          <w:highlight w:val="none"/>
        </w:rPr>
      </w:pPr>
      <w:r>
        <w:rPr>
          <w:rFonts w:hint="eastAsia"/>
          <w:sz w:val="24"/>
          <w:szCs w:val="24"/>
          <w:highlight w:val="none"/>
        </w:rPr>
        <w:t>《城镇供热管网设计标准》CJJ/T 34-2022</w:t>
      </w:r>
    </w:p>
    <w:p>
      <w:pPr>
        <w:pStyle w:val="17"/>
        <w:spacing w:line="360" w:lineRule="auto"/>
        <w:ind w:left="0" w:leftChars="0" w:firstLine="0"/>
        <w:rPr>
          <w:sz w:val="24"/>
          <w:szCs w:val="24"/>
          <w:highlight w:val="none"/>
        </w:rPr>
      </w:pPr>
      <w:r>
        <w:rPr>
          <w:rFonts w:hint="eastAsia"/>
          <w:sz w:val="24"/>
          <w:szCs w:val="24"/>
          <w:highlight w:val="none"/>
        </w:rPr>
        <w:t>《锅炉大气污染物排放标准》GB 13271-2014</w:t>
      </w:r>
    </w:p>
    <w:p>
      <w:pPr>
        <w:pStyle w:val="17"/>
        <w:spacing w:line="360" w:lineRule="auto"/>
        <w:ind w:left="0" w:leftChars="0" w:firstLine="0"/>
        <w:rPr>
          <w:sz w:val="24"/>
          <w:szCs w:val="24"/>
          <w:highlight w:val="none"/>
        </w:rPr>
      </w:pPr>
      <w:r>
        <w:rPr>
          <w:rFonts w:hint="eastAsia"/>
          <w:sz w:val="24"/>
          <w:szCs w:val="24"/>
          <w:highlight w:val="none"/>
        </w:rPr>
        <w:t>《工业锅炉水质》GB/T 1576-2018</w:t>
      </w:r>
    </w:p>
    <w:p>
      <w:pPr>
        <w:pStyle w:val="17"/>
        <w:spacing w:line="360" w:lineRule="auto"/>
        <w:ind w:left="0" w:leftChars="0" w:firstLine="0"/>
        <w:rPr>
          <w:sz w:val="24"/>
          <w:szCs w:val="24"/>
          <w:highlight w:val="none"/>
        </w:rPr>
      </w:pPr>
      <w:r>
        <w:rPr>
          <w:rFonts w:hint="eastAsia"/>
          <w:sz w:val="24"/>
          <w:szCs w:val="24"/>
          <w:highlight w:val="none"/>
        </w:rPr>
        <w:t>《锅炉安全技术监察规程》TSGG 0001-2012</w:t>
      </w:r>
    </w:p>
    <w:p>
      <w:pPr>
        <w:pStyle w:val="17"/>
        <w:spacing w:line="360" w:lineRule="auto"/>
        <w:ind w:left="0" w:leftChars="0" w:firstLine="0"/>
        <w:rPr>
          <w:sz w:val="24"/>
          <w:szCs w:val="24"/>
          <w:highlight w:val="yellow"/>
        </w:rPr>
      </w:pPr>
      <w:r>
        <w:rPr>
          <w:rFonts w:hint="eastAsia"/>
          <w:sz w:val="24"/>
          <w:szCs w:val="24"/>
          <w:highlight w:val="none"/>
        </w:rPr>
        <w:t>《工业锅炉能效限定值及能效等级》GB 24500-2020</w:t>
      </w:r>
    </w:p>
    <w:p>
      <w:pPr>
        <w:numPr>
          <w:ilvl w:val="2"/>
          <w:numId w:val="0"/>
        </w:numPr>
        <w:spacing w:line="360" w:lineRule="auto"/>
        <w:outlineLvl w:val="1"/>
        <w:rPr>
          <w:rFonts w:ascii="宋体" w:hAnsi="宋体" w:eastAsia="宋体" w:cs="宋体"/>
          <w:b/>
          <w:sz w:val="28"/>
          <w:szCs w:val="28"/>
        </w:rPr>
      </w:pPr>
      <w:r>
        <w:rPr>
          <w:rFonts w:hint="eastAsia" w:ascii="宋体" w:hAnsi="宋体" w:eastAsia="宋体" w:cs="宋体"/>
          <w:b/>
          <w:sz w:val="28"/>
          <w:szCs w:val="28"/>
        </w:rPr>
        <w:t>3.2</w:t>
      </w:r>
      <w:bookmarkStart w:id="4" w:name="_Toc19889"/>
      <w:r>
        <w:rPr>
          <w:rFonts w:hint="eastAsia" w:ascii="宋体" w:hAnsi="宋体" w:eastAsia="宋体" w:cs="宋体"/>
          <w:b/>
          <w:sz w:val="28"/>
          <w:szCs w:val="28"/>
        </w:rPr>
        <w:t>锅炉的采购需求</w:t>
      </w:r>
      <w:bookmarkEnd w:id="4"/>
    </w:p>
    <w:p>
      <w:pPr>
        <w:spacing w:line="360" w:lineRule="auto"/>
        <w:ind w:firstLine="482" w:firstLineChars="200"/>
        <w:jc w:val="both"/>
        <w:rPr>
          <w:rFonts w:eastAsia="宋体"/>
          <w:b/>
          <w:bCs/>
          <w:sz w:val="24"/>
          <w:szCs w:val="24"/>
        </w:rPr>
      </w:pPr>
      <w:r>
        <w:rPr>
          <w:rFonts w:ascii="Times New Roman" w:hAnsi="Times New Roman" w:eastAsia="宋体" w:cs="Times New Roman"/>
          <w:b/>
          <w:bCs/>
          <w:sz w:val="24"/>
          <w:szCs w:val="24"/>
        </w:rPr>
        <w:t>采购数量：3台</w:t>
      </w:r>
    </w:p>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表1采购需求表</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3036"/>
        <w:gridCol w:w="1308"/>
        <w:gridCol w:w="1308"/>
        <w:gridCol w:w="1308"/>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tcPr>
          <w:p>
            <w:pPr>
              <w:spacing w:line="360" w:lineRule="auto"/>
              <w:jc w:val="center"/>
              <w:rPr>
                <w:rFonts w:eastAsia="宋体"/>
                <w:b/>
                <w:bCs/>
                <w:sz w:val="24"/>
                <w:szCs w:val="24"/>
              </w:rPr>
            </w:pPr>
            <w:r>
              <w:rPr>
                <w:rFonts w:hint="eastAsia" w:ascii="宋体" w:eastAsia="宋体" w:cs="宋体"/>
                <w:b/>
                <w:bCs/>
                <w:sz w:val="24"/>
                <w:szCs w:val="24"/>
              </w:rPr>
              <w:t>序号</w:t>
            </w:r>
          </w:p>
        </w:tc>
        <w:tc>
          <w:tcPr>
            <w:tcW w:w="1585" w:type="pct"/>
          </w:tcPr>
          <w:p>
            <w:pPr>
              <w:spacing w:line="360" w:lineRule="auto"/>
              <w:jc w:val="center"/>
              <w:rPr>
                <w:rFonts w:eastAsia="宋体"/>
                <w:b/>
                <w:bCs/>
                <w:sz w:val="24"/>
                <w:szCs w:val="24"/>
              </w:rPr>
            </w:pPr>
            <w:r>
              <w:rPr>
                <w:rFonts w:hint="eastAsia" w:ascii="宋体" w:eastAsia="宋体" w:cs="宋体"/>
                <w:b/>
                <w:bCs/>
                <w:sz w:val="24"/>
                <w:szCs w:val="24"/>
              </w:rPr>
              <w:t>名称</w:t>
            </w:r>
          </w:p>
        </w:tc>
        <w:tc>
          <w:tcPr>
            <w:tcW w:w="683" w:type="pct"/>
          </w:tcPr>
          <w:p>
            <w:pPr>
              <w:spacing w:line="360" w:lineRule="auto"/>
              <w:jc w:val="center"/>
              <w:rPr>
                <w:rFonts w:eastAsia="宋体"/>
                <w:b/>
                <w:bCs/>
                <w:sz w:val="24"/>
                <w:szCs w:val="24"/>
              </w:rPr>
            </w:pPr>
            <w:r>
              <w:rPr>
                <w:rFonts w:hint="eastAsia" w:ascii="宋体" w:eastAsia="宋体" w:cs="宋体"/>
                <w:b/>
                <w:bCs/>
                <w:sz w:val="24"/>
                <w:szCs w:val="24"/>
              </w:rPr>
              <w:t>规格</w:t>
            </w:r>
          </w:p>
        </w:tc>
        <w:tc>
          <w:tcPr>
            <w:tcW w:w="683" w:type="pct"/>
          </w:tcPr>
          <w:p>
            <w:pPr>
              <w:spacing w:line="360" w:lineRule="auto"/>
              <w:jc w:val="center"/>
              <w:rPr>
                <w:rFonts w:eastAsia="宋体"/>
                <w:b/>
                <w:bCs/>
                <w:sz w:val="24"/>
                <w:szCs w:val="24"/>
              </w:rPr>
            </w:pPr>
            <w:r>
              <w:rPr>
                <w:rFonts w:hint="eastAsia" w:ascii="宋体" w:eastAsia="宋体" w:cs="宋体"/>
                <w:b/>
                <w:bCs/>
                <w:sz w:val="24"/>
                <w:szCs w:val="24"/>
              </w:rPr>
              <w:t>单位</w:t>
            </w:r>
          </w:p>
        </w:tc>
        <w:tc>
          <w:tcPr>
            <w:tcW w:w="683" w:type="pct"/>
          </w:tcPr>
          <w:p>
            <w:pPr>
              <w:spacing w:line="360" w:lineRule="auto"/>
              <w:jc w:val="center"/>
              <w:rPr>
                <w:rFonts w:eastAsia="宋体"/>
                <w:b/>
                <w:bCs/>
                <w:sz w:val="24"/>
                <w:szCs w:val="24"/>
              </w:rPr>
            </w:pPr>
            <w:r>
              <w:rPr>
                <w:rFonts w:hint="eastAsia" w:ascii="宋体" w:eastAsia="宋体" w:cs="宋体"/>
                <w:b/>
                <w:bCs/>
                <w:sz w:val="24"/>
                <w:szCs w:val="24"/>
              </w:rPr>
              <w:t>数量</w:t>
            </w:r>
          </w:p>
        </w:tc>
        <w:tc>
          <w:tcPr>
            <w:tcW w:w="683" w:type="pct"/>
          </w:tcPr>
          <w:p>
            <w:pPr>
              <w:spacing w:line="360" w:lineRule="auto"/>
              <w:jc w:val="center"/>
              <w:rPr>
                <w:rFonts w:ascii="宋体" w:eastAsia="宋体" w:cs="宋体"/>
                <w:b/>
                <w:bCs/>
                <w:sz w:val="24"/>
                <w:szCs w:val="24"/>
              </w:rPr>
            </w:pPr>
            <w:r>
              <w:rPr>
                <w:rFonts w:hint="eastAsia" w:ascii="宋体" w:eastAsia="宋体" w:cs="宋体"/>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tcPr>
          <w:p>
            <w:pPr>
              <w:spacing w:line="360" w:lineRule="auto"/>
              <w:jc w:val="center"/>
              <w:rPr>
                <w:rFonts w:eastAsia="宋体"/>
                <w:sz w:val="24"/>
                <w:szCs w:val="24"/>
              </w:rPr>
            </w:pPr>
            <w:r>
              <w:rPr>
                <w:rFonts w:hint="eastAsia" w:eastAsia="宋体"/>
                <w:sz w:val="24"/>
                <w:szCs w:val="24"/>
              </w:rPr>
              <w:t>1</w:t>
            </w:r>
          </w:p>
        </w:tc>
        <w:tc>
          <w:tcPr>
            <w:tcW w:w="1585" w:type="pct"/>
          </w:tcPr>
          <w:p>
            <w:pPr>
              <w:spacing w:line="360" w:lineRule="auto"/>
              <w:jc w:val="center"/>
              <w:rPr>
                <w:rFonts w:eastAsia="宋体"/>
                <w:sz w:val="24"/>
                <w:szCs w:val="24"/>
              </w:rPr>
            </w:pPr>
            <w:r>
              <w:rPr>
                <w:rFonts w:hint="eastAsia" w:ascii="宋体" w:eastAsia="宋体" w:cs="宋体"/>
                <w:sz w:val="24"/>
                <w:szCs w:val="24"/>
              </w:rPr>
              <w:t>低氮燃气锅炉</w:t>
            </w:r>
          </w:p>
        </w:tc>
        <w:tc>
          <w:tcPr>
            <w:tcW w:w="683" w:type="pct"/>
          </w:tcPr>
          <w:p>
            <w:pPr>
              <w:spacing w:line="360" w:lineRule="auto"/>
              <w:jc w:val="center"/>
              <w:rPr>
                <w:rFonts w:eastAsia="宋体"/>
                <w:sz w:val="24"/>
                <w:szCs w:val="24"/>
              </w:rPr>
            </w:pPr>
            <w:r>
              <w:rPr>
                <w:rFonts w:hint="eastAsia" w:ascii="宋体" w:eastAsia="宋体" w:cs="宋体"/>
                <w:sz w:val="24"/>
                <w:szCs w:val="24"/>
              </w:rPr>
              <w:t>4吨</w:t>
            </w:r>
          </w:p>
        </w:tc>
        <w:tc>
          <w:tcPr>
            <w:tcW w:w="683" w:type="pct"/>
          </w:tcPr>
          <w:p>
            <w:pPr>
              <w:spacing w:line="360" w:lineRule="auto"/>
              <w:jc w:val="center"/>
              <w:rPr>
                <w:rFonts w:eastAsia="宋体"/>
                <w:sz w:val="24"/>
                <w:szCs w:val="24"/>
              </w:rPr>
            </w:pPr>
            <w:r>
              <w:rPr>
                <w:rFonts w:hint="eastAsia" w:eastAsia="宋体"/>
                <w:sz w:val="24"/>
                <w:szCs w:val="24"/>
              </w:rPr>
              <w:t>台</w:t>
            </w:r>
          </w:p>
        </w:tc>
        <w:tc>
          <w:tcPr>
            <w:tcW w:w="683" w:type="pct"/>
          </w:tcPr>
          <w:p>
            <w:pPr>
              <w:spacing w:line="360" w:lineRule="auto"/>
              <w:jc w:val="center"/>
              <w:rPr>
                <w:rFonts w:eastAsia="宋体"/>
                <w:sz w:val="24"/>
                <w:szCs w:val="24"/>
              </w:rPr>
            </w:pPr>
            <w:r>
              <w:rPr>
                <w:rFonts w:hint="eastAsia" w:eastAsia="宋体"/>
                <w:sz w:val="24"/>
                <w:szCs w:val="24"/>
              </w:rPr>
              <w:t>1</w:t>
            </w:r>
          </w:p>
        </w:tc>
        <w:tc>
          <w:tcPr>
            <w:tcW w:w="683" w:type="pct"/>
          </w:tcPr>
          <w:p>
            <w:pPr>
              <w:spacing w:line="360" w:lineRule="auto"/>
              <w:jc w:val="center"/>
              <w:rPr>
                <w:rFonts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pct"/>
          </w:tcPr>
          <w:p>
            <w:pPr>
              <w:spacing w:line="360" w:lineRule="auto"/>
              <w:jc w:val="center"/>
              <w:rPr>
                <w:rFonts w:eastAsia="宋体"/>
                <w:sz w:val="24"/>
                <w:szCs w:val="24"/>
              </w:rPr>
            </w:pPr>
            <w:r>
              <w:rPr>
                <w:rFonts w:hint="eastAsia" w:eastAsia="宋体"/>
                <w:sz w:val="24"/>
                <w:szCs w:val="24"/>
              </w:rPr>
              <w:t>2</w:t>
            </w:r>
          </w:p>
        </w:tc>
        <w:tc>
          <w:tcPr>
            <w:tcW w:w="1585" w:type="pct"/>
          </w:tcPr>
          <w:p>
            <w:pPr>
              <w:spacing w:line="360" w:lineRule="auto"/>
              <w:jc w:val="center"/>
              <w:rPr>
                <w:rFonts w:eastAsia="宋体"/>
                <w:sz w:val="24"/>
                <w:szCs w:val="24"/>
              </w:rPr>
            </w:pPr>
            <w:r>
              <w:rPr>
                <w:rFonts w:hint="eastAsia" w:ascii="宋体" w:eastAsia="宋体" w:cs="宋体"/>
                <w:sz w:val="24"/>
                <w:szCs w:val="24"/>
              </w:rPr>
              <w:t>低氮燃气锅炉</w:t>
            </w:r>
          </w:p>
        </w:tc>
        <w:tc>
          <w:tcPr>
            <w:tcW w:w="683" w:type="pct"/>
          </w:tcPr>
          <w:p>
            <w:pPr>
              <w:spacing w:line="360" w:lineRule="auto"/>
              <w:jc w:val="center"/>
              <w:rPr>
                <w:rFonts w:eastAsia="宋体"/>
                <w:sz w:val="24"/>
                <w:szCs w:val="24"/>
              </w:rPr>
            </w:pPr>
            <w:r>
              <w:rPr>
                <w:rFonts w:hint="eastAsia" w:ascii="宋体" w:eastAsia="宋体" w:cs="宋体"/>
                <w:sz w:val="24"/>
                <w:szCs w:val="24"/>
              </w:rPr>
              <w:t>2吨</w:t>
            </w:r>
          </w:p>
        </w:tc>
        <w:tc>
          <w:tcPr>
            <w:tcW w:w="683" w:type="pct"/>
          </w:tcPr>
          <w:p>
            <w:pPr>
              <w:spacing w:line="360" w:lineRule="auto"/>
              <w:jc w:val="center"/>
              <w:rPr>
                <w:rFonts w:eastAsia="宋体"/>
                <w:sz w:val="24"/>
                <w:szCs w:val="24"/>
              </w:rPr>
            </w:pPr>
            <w:r>
              <w:rPr>
                <w:rFonts w:hint="eastAsia" w:eastAsia="宋体"/>
                <w:sz w:val="24"/>
                <w:szCs w:val="24"/>
              </w:rPr>
              <w:t>台</w:t>
            </w:r>
          </w:p>
        </w:tc>
        <w:tc>
          <w:tcPr>
            <w:tcW w:w="683" w:type="pct"/>
          </w:tcPr>
          <w:p>
            <w:pPr>
              <w:spacing w:line="360" w:lineRule="auto"/>
              <w:jc w:val="center"/>
              <w:rPr>
                <w:rFonts w:eastAsia="宋体"/>
                <w:sz w:val="24"/>
                <w:szCs w:val="24"/>
              </w:rPr>
            </w:pPr>
            <w:r>
              <w:rPr>
                <w:rFonts w:hint="eastAsia" w:eastAsia="宋体"/>
                <w:sz w:val="24"/>
                <w:szCs w:val="24"/>
              </w:rPr>
              <w:t>2</w:t>
            </w:r>
          </w:p>
        </w:tc>
        <w:tc>
          <w:tcPr>
            <w:tcW w:w="683" w:type="pct"/>
          </w:tcPr>
          <w:p>
            <w:pPr>
              <w:spacing w:line="360" w:lineRule="auto"/>
              <w:jc w:val="center"/>
              <w:rPr>
                <w:rFonts w:eastAsia="宋体"/>
                <w:sz w:val="24"/>
                <w:szCs w:val="24"/>
              </w:rPr>
            </w:pPr>
          </w:p>
        </w:tc>
      </w:tr>
    </w:tbl>
    <w:p>
      <w:pPr>
        <w:pStyle w:val="2"/>
        <w:spacing w:before="0" w:after="0" w:line="360" w:lineRule="auto"/>
        <w:ind w:firstLine="480" w:firstLineChars="200"/>
        <w:rPr>
          <w:sz w:val="24"/>
          <w:szCs w:val="24"/>
        </w:rPr>
      </w:pPr>
      <w:r>
        <w:rPr>
          <w:rFonts w:cs="Times New Roman"/>
          <w:b w:val="0"/>
          <w:sz w:val="24"/>
          <w:szCs w:val="24"/>
          <w:u w:val="single"/>
        </w:rPr>
        <w:t>以下生产需求，未考虑高原衰减，项目地海拔1900米，请供方核算高原衰减，合理配置设备参数。</w:t>
      </w:r>
    </w:p>
    <w:p>
      <w:pPr>
        <w:spacing w:line="360" w:lineRule="auto"/>
        <w:ind w:firstLine="480" w:firstLineChars="200"/>
        <w:rPr>
          <w:rFonts w:cs="Times New Roman"/>
          <w:sz w:val="24"/>
          <w:szCs w:val="24"/>
          <w:u w:val="single"/>
        </w:rPr>
      </w:pPr>
      <w:r>
        <w:rPr>
          <w:rFonts w:hint="eastAsia" w:cs="Times New Roman"/>
          <w:sz w:val="24"/>
          <w:szCs w:val="24"/>
          <w:u w:val="single"/>
        </w:rPr>
        <w:t>锅炉成套设备、电气设备、附属设备及管件、阀门（含区域物联网系统）、供货及安装。包括但不限于按技术规范和要求完成全部供货设备及附件的采购、运输、到场卸货、吊装、二次搬运、安装、报验、调试、验收、移交、保修等全部及相关工作内容。</w:t>
      </w:r>
    </w:p>
    <w:p>
      <w:pPr>
        <w:numPr>
          <w:ilvl w:val="2"/>
          <w:numId w:val="0"/>
        </w:numPr>
        <w:spacing w:line="360" w:lineRule="auto"/>
        <w:outlineLvl w:val="1"/>
        <w:rPr>
          <w:rFonts w:ascii="宋体" w:hAnsi="宋体" w:eastAsia="宋体" w:cs="宋体"/>
          <w:b/>
          <w:sz w:val="28"/>
          <w:szCs w:val="28"/>
        </w:rPr>
      </w:pPr>
      <w:r>
        <w:rPr>
          <w:rFonts w:hint="eastAsia" w:ascii="宋体" w:hAnsi="宋体" w:eastAsia="宋体" w:cs="宋体"/>
          <w:b/>
          <w:sz w:val="28"/>
          <w:szCs w:val="28"/>
        </w:rPr>
        <w:t>3.3工程范围</w:t>
      </w:r>
    </w:p>
    <w:p>
      <w:pPr>
        <w:pStyle w:val="2"/>
        <w:spacing w:before="0" w:after="0" w:line="360" w:lineRule="auto"/>
        <w:ind w:firstLine="480" w:firstLineChars="200"/>
        <w:rPr>
          <w:rFonts w:cs="Times New Roman"/>
          <w:b w:val="0"/>
          <w:bCs/>
          <w:sz w:val="24"/>
          <w:szCs w:val="24"/>
        </w:rPr>
      </w:pPr>
      <w:r>
        <w:rPr>
          <w:rFonts w:hint="eastAsia" w:cs="Times New Roman"/>
          <w:b w:val="0"/>
          <w:bCs/>
          <w:sz w:val="24"/>
          <w:szCs w:val="24"/>
        </w:rPr>
        <w:t>给</w:t>
      </w:r>
      <w:r>
        <w:rPr>
          <w:rFonts w:cs="Times New Roman"/>
          <w:b w:val="0"/>
          <w:bCs/>
          <w:sz w:val="24"/>
          <w:szCs w:val="24"/>
        </w:rPr>
        <w:t>水</w:t>
      </w:r>
      <w:r>
        <w:rPr>
          <w:rFonts w:hint="eastAsia" w:eastAsia="宋体" w:cs="Times New Roman"/>
          <w:b w:val="0"/>
          <w:bCs/>
          <w:sz w:val="24"/>
          <w:szCs w:val="24"/>
        </w:rPr>
        <w:t>部分</w:t>
      </w:r>
      <w:r>
        <w:rPr>
          <w:rFonts w:cs="Times New Roman"/>
          <w:b w:val="0"/>
          <w:bCs/>
          <w:sz w:val="24"/>
          <w:szCs w:val="24"/>
        </w:rPr>
        <w:t>由甲方接到锅炉房内一米处，电</w:t>
      </w:r>
      <w:r>
        <w:rPr>
          <w:rFonts w:hint="eastAsia" w:eastAsia="宋体" w:cs="Times New Roman"/>
          <w:b w:val="0"/>
          <w:bCs/>
          <w:sz w:val="24"/>
          <w:szCs w:val="24"/>
        </w:rPr>
        <w:t>气部分</w:t>
      </w:r>
      <w:r>
        <w:rPr>
          <w:rFonts w:cs="Times New Roman"/>
          <w:b w:val="0"/>
          <w:bCs/>
          <w:sz w:val="24"/>
          <w:szCs w:val="24"/>
        </w:rPr>
        <w:t>由甲方接到锅炉房内总配电柜</w:t>
      </w:r>
      <w:r>
        <w:rPr>
          <w:rFonts w:hint="eastAsia" w:eastAsia="宋体" w:cs="Times New Roman"/>
          <w:b w:val="0"/>
          <w:bCs/>
          <w:sz w:val="24"/>
          <w:szCs w:val="24"/>
        </w:rPr>
        <w:t>上端（上端压线由乙方负责）</w:t>
      </w:r>
      <w:r>
        <w:rPr>
          <w:rFonts w:cs="Times New Roman"/>
          <w:b w:val="0"/>
          <w:bCs/>
          <w:sz w:val="24"/>
          <w:szCs w:val="24"/>
        </w:rPr>
        <w:t>，天然气由燃气公司</w:t>
      </w:r>
      <w:r>
        <w:rPr>
          <w:rFonts w:hint="eastAsia" w:cs="Times New Roman"/>
          <w:b w:val="0"/>
          <w:bCs/>
          <w:sz w:val="24"/>
          <w:szCs w:val="24"/>
        </w:rPr>
        <w:t>负责</w:t>
      </w:r>
      <w:r>
        <w:rPr>
          <w:rFonts w:cs="Times New Roman"/>
          <w:b w:val="0"/>
          <w:bCs/>
          <w:sz w:val="24"/>
          <w:szCs w:val="24"/>
        </w:rPr>
        <w:t>施工</w:t>
      </w:r>
      <w:r>
        <w:rPr>
          <w:rFonts w:hint="eastAsia" w:eastAsia="宋体" w:cs="Times New Roman"/>
          <w:b w:val="0"/>
          <w:bCs/>
          <w:sz w:val="24"/>
          <w:szCs w:val="24"/>
        </w:rPr>
        <w:t>，负责接驳到锅炉燃气接口点</w:t>
      </w:r>
      <w:r>
        <w:rPr>
          <w:rFonts w:hint="eastAsia" w:cs="Times New Roman"/>
          <w:b w:val="0"/>
          <w:bCs/>
          <w:sz w:val="24"/>
          <w:szCs w:val="24"/>
        </w:rPr>
        <w:t>。</w:t>
      </w:r>
    </w:p>
    <w:p>
      <w:pPr>
        <w:pStyle w:val="2"/>
        <w:spacing w:before="0" w:after="0" w:line="360" w:lineRule="auto"/>
        <w:ind w:firstLine="480" w:firstLineChars="200"/>
        <w:rPr>
          <w:sz w:val="24"/>
          <w:szCs w:val="24"/>
        </w:rPr>
      </w:pPr>
      <w:r>
        <w:rPr>
          <w:rFonts w:cs="Times New Roman"/>
          <w:b w:val="0"/>
          <w:bCs/>
          <w:sz w:val="24"/>
          <w:szCs w:val="24"/>
        </w:rPr>
        <w:t>乙方负责从锅炉房内自来水管道开始安装软水器、水箱、锅炉、分气缸以及内部的</w:t>
      </w:r>
      <w:r>
        <w:rPr>
          <w:rFonts w:hint="eastAsia" w:eastAsia="宋体" w:cs="Times New Roman"/>
          <w:b w:val="0"/>
          <w:bCs/>
          <w:sz w:val="24"/>
          <w:szCs w:val="24"/>
        </w:rPr>
        <w:t>管道、阀门、电气部分</w:t>
      </w:r>
      <w:r>
        <w:rPr>
          <w:rFonts w:cs="Times New Roman"/>
          <w:b w:val="0"/>
          <w:bCs/>
          <w:sz w:val="24"/>
          <w:szCs w:val="24"/>
        </w:rPr>
        <w:t>，到分气缸入口截止，包含锅炉到分气缸入口管道和阀门，不包含分气缸出口管道和阀门</w:t>
      </w:r>
      <w:r>
        <w:rPr>
          <w:rFonts w:hint="eastAsia" w:eastAsia="宋体" w:cs="Times New Roman"/>
          <w:b w:val="0"/>
          <w:bCs/>
          <w:sz w:val="24"/>
          <w:szCs w:val="24"/>
        </w:rPr>
        <w:t>。</w:t>
      </w:r>
    </w:p>
    <w:p>
      <w:pPr>
        <w:spacing w:line="360"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表2燃气锅炉主要技术要求</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1635"/>
        <w:gridCol w:w="5405"/>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序号</w:t>
            </w:r>
          </w:p>
        </w:tc>
        <w:tc>
          <w:tcPr>
            <w:tcW w:w="1635" w:type="dxa"/>
          </w:tcPr>
          <w:p>
            <w:pPr>
              <w:spacing w:line="360"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技术参数</w:t>
            </w:r>
          </w:p>
        </w:tc>
        <w:tc>
          <w:tcPr>
            <w:tcW w:w="5405" w:type="dxa"/>
          </w:tcPr>
          <w:p>
            <w:pPr>
              <w:spacing w:line="360"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要求</w:t>
            </w:r>
          </w:p>
        </w:tc>
        <w:tc>
          <w:tcPr>
            <w:tcW w:w="1237" w:type="dxa"/>
          </w:tcPr>
          <w:p>
            <w:pPr>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锅炉形式</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多管式贯流锅炉</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额定蒸发量</w:t>
            </w:r>
          </w:p>
        </w:tc>
        <w:tc>
          <w:tcPr>
            <w:tcW w:w="5405" w:type="dxa"/>
          </w:tcPr>
          <w:p>
            <w:pPr>
              <w:spacing w:line="360" w:lineRule="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4</w:t>
            </w:r>
            <w:r>
              <w:rPr>
                <w:rFonts w:ascii="Times New Roman" w:hAnsi="Times New Roman" w:eastAsia="宋体" w:cs="Times New Roman"/>
                <w:sz w:val="24"/>
                <w:szCs w:val="24"/>
              </w:rPr>
              <w:t>吨/时（</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台</w:t>
            </w:r>
            <w:r>
              <w:rPr>
                <w:rFonts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w:t>
            </w:r>
            <w:r>
              <w:rPr>
                <w:rFonts w:ascii="Times New Roman" w:hAnsi="Times New Roman" w:eastAsia="宋体" w:cs="Times New Roman"/>
                <w:sz w:val="24"/>
                <w:szCs w:val="24"/>
              </w:rPr>
              <w:t>吨/时（</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台</w:t>
            </w:r>
            <w:r>
              <w:rPr>
                <w:rFonts w:ascii="Times New Roman" w:hAnsi="Times New Roman" w:eastAsia="宋体" w:cs="Times New Roman"/>
                <w:sz w:val="24"/>
                <w:szCs w:val="24"/>
              </w:rPr>
              <w:t>）</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3</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锅炉效率</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95.00%</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4</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额定蒸汽压力</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1.0MPa</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5</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蒸汽干度</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≥98%</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6</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观察孔</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炉体应设置火焰观察孔</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7</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操作平台</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锅炉本体应配备操作平台、防护栏及扶梯、垂直爬梯（应安装护笼）</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8</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点火方式</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高压电火花点火方式</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9</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燃烧检测方式</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紫外线光电管，灯管厂家提供品牌和型号</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10</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燃烧方式</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三位置控制（停炉-50%燃烧-100%燃烧）</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11</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锅炉电控箱</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液晶屏自动化控制系统，全中文显示，动态显示负荷；控制柜电气线路要求三相五线制，接地良好；</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12</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燃烧控制</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前吹扫在点火动作之前的一定时间内，先起动送风机，把炉内残留的气体排出的过程叫前吹扫。在前吹扫过程中，若检测到炉内有疑似火焰，吹扫过程持续，直至疑似火焰熄灭。火焰熄灭后再持续规定时间的吹扫。如果疑似火焰持续一定时间以上不灭则报警。 前吹扫在送风机开始运行并检测到合适风压之后进行规定的时间。</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13</w:t>
            </w:r>
          </w:p>
        </w:tc>
        <w:tc>
          <w:tcPr>
            <w:tcW w:w="1635" w:type="dxa"/>
            <w:vMerge w:val="restart"/>
          </w:tcPr>
          <w:p>
            <w:pPr>
              <w:spacing w:line="360" w:lineRule="auto"/>
              <w:rPr>
                <w:rFonts w:ascii="Times New Roman" w:hAnsi="Times New Roman" w:eastAsia="宋体" w:cs="Times New Roman"/>
                <w:sz w:val="24"/>
                <w:szCs w:val="24"/>
              </w:rPr>
            </w:pP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点火、燃烧：前吹扫后电火花产生，点火燃烧器点火；一定时间后主燃烧器点火；再经过一定时间后转换到高燃烧。</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14</w:t>
            </w:r>
          </w:p>
        </w:tc>
        <w:tc>
          <w:tcPr>
            <w:tcW w:w="1635" w:type="dxa"/>
            <w:vMerge w:val="continue"/>
          </w:tcPr>
          <w:p>
            <w:pPr>
              <w:spacing w:line="360" w:lineRule="auto"/>
              <w:rPr>
                <w:rFonts w:ascii="Times New Roman" w:hAnsi="Times New Roman" w:eastAsia="宋体" w:cs="Times New Roman"/>
                <w:sz w:val="24"/>
                <w:szCs w:val="24"/>
              </w:rPr>
            </w:pP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压力控制：高燃烧过程中，蒸汽压力达到低压设定值以上时，自动转为低燃烧。若蒸汽压力继续上升达到高压设定值以上时，燃烧停止，锅炉转为待机状态。 另外，在低燃烧过程中蒸汽压力下降，当下降到低压设定值的下限值以下时，再次恢复到高燃烧。在待机过程中压力下降，当下降到高压设定值的下限值以下时，将再次进行前吹扫点火过程。，可以设定禁止燃烧时间。</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15</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给水控制</w:t>
            </w:r>
          </w:p>
        </w:tc>
        <w:tc>
          <w:tcPr>
            <w:tcW w:w="5405" w:type="dxa"/>
          </w:tcPr>
          <w:p>
            <w:pPr>
              <w:spacing w:line="360" w:lineRule="auto"/>
              <w:rPr>
                <w:rFonts w:ascii="Times New Roman" w:hAnsi="Times New Roman" w:eastAsia="宋体" w:cs="Times New Roman"/>
                <w:sz w:val="24"/>
                <w:szCs w:val="24"/>
              </w:rPr>
            </w:pPr>
            <w:r>
              <w:rPr>
                <w:rFonts w:hint="eastAsia" w:ascii="宋体" w:hAnsi="宋体" w:eastAsia="宋体" w:cs="宋体"/>
                <w:sz w:val="24"/>
                <w:szCs w:val="24"/>
              </w:rPr>
              <w:t>①</w:t>
            </w:r>
            <w:r>
              <w:rPr>
                <w:rFonts w:ascii="Times New Roman" w:hAnsi="Times New Roman" w:eastAsia="宋体" w:cs="Times New Roman"/>
                <w:sz w:val="24"/>
                <w:szCs w:val="24"/>
              </w:rPr>
              <w:t>使用电极式水位检测棒进行给水控制。</w:t>
            </w:r>
          </w:p>
          <w:p>
            <w:pPr>
              <w:spacing w:line="360" w:lineRule="auto"/>
              <w:rPr>
                <w:rFonts w:ascii="Times New Roman" w:hAnsi="Times New Roman" w:eastAsia="宋体" w:cs="Times New Roman"/>
                <w:sz w:val="24"/>
                <w:szCs w:val="24"/>
              </w:rPr>
            </w:pPr>
            <w:r>
              <w:rPr>
                <w:rFonts w:hint="eastAsia" w:ascii="宋体" w:hAnsi="宋体" w:eastAsia="宋体" w:cs="宋体"/>
                <w:sz w:val="24"/>
                <w:szCs w:val="24"/>
              </w:rPr>
              <w:t>②</w:t>
            </w:r>
            <w:r>
              <w:rPr>
                <w:rFonts w:ascii="Times New Roman" w:hAnsi="Times New Roman" w:eastAsia="宋体" w:cs="Times New Roman"/>
                <w:sz w:val="24"/>
                <w:szCs w:val="24"/>
              </w:rPr>
              <w:t>根据燃烧开始时锅炉的状态（冷态、热态），变换控制方式，以提升蒸汽干度。</w:t>
            </w:r>
          </w:p>
          <w:p>
            <w:pPr>
              <w:spacing w:line="360" w:lineRule="auto"/>
              <w:rPr>
                <w:rFonts w:ascii="Times New Roman" w:hAnsi="Times New Roman" w:eastAsia="宋体" w:cs="Times New Roman"/>
                <w:sz w:val="24"/>
                <w:szCs w:val="24"/>
              </w:rPr>
            </w:pPr>
            <w:r>
              <w:rPr>
                <w:rFonts w:hint="eastAsia" w:ascii="宋体" w:hAnsi="宋体" w:eastAsia="宋体" w:cs="宋体"/>
                <w:sz w:val="24"/>
                <w:szCs w:val="24"/>
              </w:rPr>
              <w:t>③</w:t>
            </w:r>
            <w:r>
              <w:rPr>
                <w:rFonts w:ascii="Times New Roman" w:hAnsi="Times New Roman" w:eastAsia="宋体" w:cs="Times New Roman"/>
                <w:sz w:val="24"/>
                <w:szCs w:val="24"/>
              </w:rPr>
              <w:t>为防止节能器内部产生沸腾，对给水泵进行控制。</w:t>
            </w:r>
          </w:p>
          <w:p>
            <w:pPr>
              <w:spacing w:line="360" w:lineRule="auto"/>
              <w:rPr>
                <w:rFonts w:ascii="Times New Roman" w:hAnsi="Times New Roman" w:eastAsia="宋体" w:cs="Times New Roman"/>
                <w:sz w:val="24"/>
                <w:szCs w:val="24"/>
              </w:rPr>
            </w:pPr>
            <w:r>
              <w:rPr>
                <w:rFonts w:hint="eastAsia" w:ascii="宋体" w:hAnsi="宋体" w:eastAsia="宋体" w:cs="宋体"/>
                <w:sz w:val="24"/>
                <w:szCs w:val="24"/>
              </w:rPr>
              <w:t>④</w:t>
            </w:r>
            <w:r>
              <w:rPr>
                <w:rFonts w:ascii="Times New Roman" w:hAnsi="Times New Roman" w:eastAsia="宋体" w:cs="Times New Roman"/>
                <w:sz w:val="24"/>
                <w:szCs w:val="24"/>
              </w:rPr>
              <w:t>根据给水温度、蒸汽压力控制水位变化，以维持蒸汽的高干度。</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16</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排污控制</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根据炉内的燃烧状态自动改变排污时间，控制浓缩排污，确保长时间维持蒸汽的高干度。</w:t>
            </w:r>
          </w:p>
          <w:p>
            <w:pPr>
              <w:spacing w:line="360" w:lineRule="auto"/>
              <w:rPr>
                <w:rFonts w:ascii="Times New Roman" w:hAnsi="Times New Roman" w:eastAsia="宋体" w:cs="Times New Roman"/>
                <w:sz w:val="24"/>
                <w:szCs w:val="24"/>
              </w:rPr>
            </w:pPr>
            <w:r>
              <w:rPr>
                <w:rFonts w:hint="eastAsia" w:ascii="宋体" w:hAnsi="宋体" w:eastAsia="宋体" w:cs="宋体"/>
                <w:sz w:val="24"/>
                <w:szCs w:val="24"/>
              </w:rPr>
              <w:t>②</w:t>
            </w:r>
            <w:r>
              <w:rPr>
                <w:rFonts w:ascii="Times New Roman" w:hAnsi="Times New Roman" w:eastAsia="宋体" w:cs="Times New Roman"/>
                <w:sz w:val="24"/>
                <w:szCs w:val="24"/>
              </w:rPr>
              <w:t>时刻监测炉水浓缩传感器和浓缩排污量，进行自我诊断。</w:t>
            </w:r>
          </w:p>
          <w:p>
            <w:pPr>
              <w:spacing w:line="360" w:lineRule="auto"/>
              <w:rPr>
                <w:rFonts w:ascii="Times New Roman" w:hAnsi="Times New Roman" w:eastAsia="宋体" w:cs="Times New Roman"/>
                <w:sz w:val="24"/>
                <w:szCs w:val="24"/>
              </w:rPr>
            </w:pPr>
            <w:r>
              <w:rPr>
                <w:rFonts w:hint="eastAsia" w:ascii="宋体" w:hAnsi="宋体" w:eastAsia="宋体" w:cs="宋体"/>
                <w:sz w:val="24"/>
                <w:szCs w:val="24"/>
              </w:rPr>
              <w:t>③</w:t>
            </w:r>
            <w:r>
              <w:rPr>
                <w:rFonts w:ascii="Times New Roman" w:hAnsi="Times New Roman" w:eastAsia="宋体" w:cs="Times New Roman"/>
                <w:sz w:val="24"/>
                <w:szCs w:val="24"/>
              </w:rPr>
              <w:t>根据炉水的浓缩度和燃烧时间，显示排污剩余时间。排污后自动复位。</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17</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大气排放标准</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氮氧化物排放小于30mg/m³</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18</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燃气锅炉燃烧器</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燃烧器与锅炉本体为一体（同一品牌）</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19</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软化水箱</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采用不锈钢制作8立方（带保温）</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20</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软水器</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满足锅炉用水需要</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21</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硬度泄露报警仪</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必须配置硬度泄露报警装置，实时监测给水硬度，超标报警功能</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22</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电缆桥架</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采用桥架电缆</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23</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安装调试</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供方包安装调试</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24</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验收</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供方包特检院验收</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2</w:t>
            </w:r>
            <w:r>
              <w:rPr>
                <w:rFonts w:ascii="Times New Roman" w:hAnsi="Times New Roman" w:eastAsia="宋体" w:cs="Times New Roman"/>
                <w:color w:val="auto"/>
                <w:sz w:val="24"/>
                <w:szCs w:val="24"/>
              </w:rPr>
              <w:t>5</w:t>
            </w:r>
          </w:p>
        </w:tc>
        <w:tc>
          <w:tcPr>
            <w:tcW w:w="1635" w:type="dxa"/>
          </w:tcPr>
          <w:p>
            <w:pPr>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锅炉产蒸汽时间</w:t>
            </w:r>
          </w:p>
        </w:tc>
        <w:tc>
          <w:tcPr>
            <w:tcW w:w="5405" w:type="dxa"/>
          </w:tcPr>
          <w:p>
            <w:pPr>
              <w:spacing w:line="360" w:lineRule="auto"/>
              <w:rPr>
                <w:rFonts w:hint="eastAsia"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从供应2</w:t>
            </w:r>
            <w:r>
              <w:rPr>
                <w:rFonts w:ascii="Times New Roman" w:hAnsi="Times New Roman" w:eastAsia="宋体" w:cs="Times New Roman"/>
                <w:color w:val="auto"/>
                <w:sz w:val="24"/>
                <w:szCs w:val="24"/>
              </w:rPr>
              <w:t>0</w:t>
            </w:r>
            <w:r>
              <w:rPr>
                <w:rFonts w:hint="eastAsia" w:ascii="Times New Roman" w:hAnsi="Times New Roman" w:eastAsia="宋体" w:cs="Times New Roman"/>
                <w:color w:val="auto"/>
                <w:sz w:val="24"/>
                <w:szCs w:val="24"/>
              </w:rPr>
              <w:t>℃软水开始，产出客户所需压力的蒸汽的时间在</w:t>
            </w:r>
            <w:r>
              <w:rPr>
                <w:rFonts w:hint="eastAsia" w:ascii="Times New Roman" w:hAnsi="Times New Roman" w:eastAsia="宋体" w:cs="Times New Roman"/>
                <w:color w:val="auto"/>
                <w:sz w:val="24"/>
                <w:szCs w:val="24"/>
                <w:lang w:val="en-US" w:eastAsia="zh-CN"/>
              </w:rPr>
              <w:t>10</w:t>
            </w:r>
            <w:r>
              <w:rPr>
                <w:rFonts w:hint="eastAsia" w:ascii="Times New Roman" w:hAnsi="Times New Roman" w:eastAsia="宋体" w:cs="Times New Roman"/>
                <w:color w:val="auto"/>
                <w:sz w:val="24"/>
                <w:szCs w:val="24"/>
              </w:rPr>
              <w:t>分钟以内</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tcPr>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26</w:t>
            </w:r>
          </w:p>
        </w:tc>
        <w:tc>
          <w:tcPr>
            <w:tcW w:w="163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办理锅炉使用证</w:t>
            </w:r>
          </w:p>
        </w:tc>
        <w:tc>
          <w:tcPr>
            <w:tcW w:w="540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锅炉供应方负责到当地质监部门办理备案手续。</w:t>
            </w:r>
          </w:p>
          <w:p>
            <w:pPr>
              <w:spacing w:line="360" w:lineRule="auto"/>
              <w:rPr>
                <w:rFonts w:ascii="Times New Roman" w:hAnsi="Times New Roman" w:eastAsia="宋体" w:cs="Times New Roman"/>
                <w:sz w:val="24"/>
                <w:szCs w:val="24"/>
              </w:rPr>
            </w:pPr>
          </w:p>
        </w:tc>
        <w:tc>
          <w:tcPr>
            <w:tcW w:w="1237" w:type="dxa"/>
          </w:tcPr>
          <w:p>
            <w:pPr>
              <w:spacing w:line="360" w:lineRule="auto"/>
              <w:rPr>
                <w:rFonts w:ascii="Times New Roman" w:hAnsi="Times New Roman" w:eastAsia="宋体" w:cs="Times New Roman"/>
                <w:sz w:val="24"/>
                <w:szCs w:val="24"/>
              </w:rPr>
            </w:pPr>
          </w:p>
        </w:tc>
      </w:tr>
    </w:tbl>
    <w:p>
      <w:pPr>
        <w:pStyle w:val="3"/>
        <w:spacing w:before="0" w:after="0" w:line="360" w:lineRule="auto"/>
        <w:rPr>
          <w:rFonts w:hint="eastAsia" w:ascii="Times New Roman" w:hAnsi="Times New Roman" w:eastAsia="宋体" w:cs="Times New Roman"/>
          <w:sz w:val="28"/>
          <w:szCs w:val="28"/>
        </w:rPr>
      </w:pPr>
    </w:p>
    <w:p>
      <w:pPr>
        <w:pStyle w:val="3"/>
        <w:spacing w:before="0" w:after="0" w:line="36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3.4配置需求</w:t>
      </w:r>
    </w:p>
    <w:p>
      <w:pPr>
        <w:jc w:val="center"/>
        <w:rPr>
          <w:rFonts w:ascii="Times New Roman" w:hAnsi="Times New Roman" w:cs="Times New Roman"/>
          <w:b/>
          <w:bCs/>
          <w:sz w:val="24"/>
          <w:szCs w:val="24"/>
        </w:rPr>
      </w:pPr>
      <w:r>
        <w:rPr>
          <w:rFonts w:ascii="Times New Roman" w:hAnsi="Times New Roman" w:cs="Times New Roman"/>
          <w:b/>
          <w:bCs/>
          <w:sz w:val="24"/>
          <w:szCs w:val="24"/>
        </w:rPr>
        <w:t>表3配置需求表</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43"/>
        <w:gridCol w:w="5424"/>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锅炉本体</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国内一线品牌或者进口品牌（立式贯流）</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燃烧器</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进口品牌（奥林、威索或者与锅炉同一品牌）</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节能器</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ND钢（耐腐蚀钢）</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软水器</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与锅炉同等品牌或者进口品牌</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5</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硬度泄露报警仪</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必须配置硬度泄露报警装置，实时监测给水硬度，超标报警功能</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6</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水箱</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采用不锈钢制作8立方保温水箱</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7</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分气缸</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根据用户需求定做，碳钢材质</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8</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蒸汽管道</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安装到分气缸入口截止</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9</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蒸汽阀门</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郑州高压 远大 沪工等品牌（安装到分气缸入口截止）</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7</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分气缸</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根据用户需求定做，碳钢材质</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8</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水泵</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格兰富、威乐、荏原或者同等品牌</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9</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风机</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采用变频风机</w:t>
            </w:r>
          </w:p>
        </w:tc>
        <w:tc>
          <w:tcPr>
            <w:tcW w:w="1237" w:type="dxa"/>
          </w:tcPr>
          <w:p>
            <w:pPr>
              <w:spacing w:line="360" w:lineRule="auto"/>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10</w:t>
            </w:r>
          </w:p>
        </w:tc>
        <w:tc>
          <w:tcPr>
            <w:tcW w:w="184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办理锅炉使用证</w:t>
            </w:r>
          </w:p>
        </w:tc>
        <w:tc>
          <w:tcPr>
            <w:tcW w:w="5424"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锅炉供应方负责到当地质监部门办理备案手续。</w:t>
            </w:r>
          </w:p>
        </w:tc>
        <w:tc>
          <w:tcPr>
            <w:tcW w:w="1237" w:type="dxa"/>
          </w:tcPr>
          <w:p>
            <w:pPr>
              <w:spacing w:line="360" w:lineRule="auto"/>
              <w:rPr>
                <w:rFonts w:ascii="Times New Roman" w:hAnsi="Times New Roman" w:eastAsia="宋体" w:cs="Times New Roman"/>
                <w:sz w:val="24"/>
                <w:szCs w:val="24"/>
              </w:rPr>
            </w:pPr>
          </w:p>
        </w:tc>
      </w:tr>
    </w:tbl>
    <w:p>
      <w:pPr>
        <w:spacing w:line="520" w:lineRule="exact"/>
        <w:ind w:firstLine="480" w:firstLineChars="200"/>
        <w:rPr>
          <w:rFonts w:ascii="宋体" w:hAnsi="宋体" w:eastAsia="宋体"/>
          <w:sz w:val="24"/>
          <w:highlight w:val="green"/>
        </w:rPr>
      </w:pPr>
      <w:bookmarkStart w:id="5" w:name="_Toc15342"/>
      <w:bookmarkStart w:id="6" w:name="_Toc7113"/>
      <w:bookmarkStart w:id="7" w:name="_Toc15765"/>
    </w:p>
    <w:p>
      <w:pPr>
        <w:pStyle w:val="3"/>
        <w:spacing w:before="0" w:after="0" w:line="360" w:lineRule="auto"/>
        <w:rPr>
          <w:rFonts w:ascii="宋体" w:hAnsi="宋体" w:eastAsia="宋体" w:cs="宋体"/>
          <w:color w:val="auto"/>
          <w:sz w:val="28"/>
          <w:szCs w:val="28"/>
        </w:rPr>
      </w:pPr>
      <w:r>
        <w:rPr>
          <w:rFonts w:hint="eastAsia" w:ascii="宋体" w:hAnsi="宋体" w:eastAsia="宋体" w:cs="宋体"/>
          <w:color w:val="auto"/>
          <w:sz w:val="28"/>
          <w:szCs w:val="28"/>
        </w:rPr>
        <w:t>3.5安全保护功能</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3.5.1二级操控体系（可启动性）</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控制器设计了电脑控制和强电手操两种控制模式，使锅炉系统在保证安全的前提下尽可能保持运行，防止了控制系统以及一次仪表的任何微小故障导致锅炉系统的停运。</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3.5.2本系统能直观显示和报警（声光）处理以下内容：</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炉膛出口烟温超高故障与保护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炉膛出口烟气压力超高故障与保护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锅炉出水温度超高故障与保护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锅炉出水超压故障与保护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热水循环泵和锅炉的互锁保护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锅炉进、出水温度显示与保护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排烟温度显示与保护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炉膛温度显示与保护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炉膛压力显示与保护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温度变送器故障与保护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系统断电监测与保护</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引风机故障时，自动切断鼓风机和燃料供应</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故风机故障时，自动切断燃料供应</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炉排故障时，自动切断燃料供应</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电机过载、过流监测与保护</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3.5.3安全保护措施</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下列情况锅炉必须紧急停炉：出水温度超高故障、锅炉出水压力低故障、锅炉出水超压故障；</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出水压力超高保护：系统运行过程中，当锅炉出水压力超出设定的正常工作压力时，控制器显示“出水压力超高故障”并声光报警指示，联锁受控设备。</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出水压力过低保护：系统运行过程中，当锅炉出水压力低于设定的极限低压力时，控制器显示“出水压力过低故障”并声光报警指示，联锁受控设备。</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锅内出水超温保护：系统运行过程中，当锅炉出水温度大于设定超温温度时，电脑控制器“出水超温故障”声光报警指示，联锁关闭燃烧设备，不联锁循环泵；</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排烟温度超温保护：系统运行过程中，当实际排烟温度超过设定的烟道超温温度时，电脑控制器“烟道超温故障”声光报警指示，联锁关闭燃烧设备，不联锁循环泵；</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传感器故障识别与保护：系统运行过程中，当出水（回水）温度传感器发生断路或开路故障时，电脑控制器“传感器故障”声光报警指示，联锁关闭燃烧设备；</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循环泵故障保护：系统运行过程中，循环泵启动后，电脑制器检测不到流量开关信号时，故障连锁所有受控设备；</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断电故障保护：系统运行过程中，出现供电断电系统自动切断输出设备，再次供电时，智能控制器自动处于下班状态，确保系统安全运行；</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电机负荷保护：通过断路器和热过载继电器，保护电机设备在运行过程中的过流、过热、缺相保护。</w:t>
      </w:r>
    </w:p>
    <w:p>
      <w:pPr>
        <w:pStyle w:val="3"/>
        <w:spacing w:before="0" w:after="0" w:line="360" w:lineRule="auto"/>
        <w:rPr>
          <w:rFonts w:ascii="宋体" w:hAnsi="宋体" w:eastAsia="宋体" w:cs="宋体"/>
          <w:color w:val="auto"/>
          <w:sz w:val="28"/>
          <w:szCs w:val="28"/>
        </w:rPr>
      </w:pPr>
      <w:r>
        <w:rPr>
          <w:rFonts w:hint="eastAsia" w:ascii="宋体" w:hAnsi="宋体" w:eastAsia="宋体" w:cs="宋体"/>
          <w:color w:val="auto"/>
          <w:sz w:val="28"/>
          <w:szCs w:val="28"/>
        </w:rPr>
        <w:t>3.6设备电控要求</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3.6.1设备电源：220/380V。</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3.6.2设备具有接地线和中性线。</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3.6.3所有线缆均有标号并有连接线路图。</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3.6.4所有电缆终端应相应标记。</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3.6.5控制柜、操控箱、操控按钮具有良好密封,可完全阻止灰尘、水和湿气进入其中。</w:t>
      </w:r>
    </w:p>
    <w:p>
      <w:pPr>
        <w:rPr>
          <w:color w:val="auto"/>
        </w:rPr>
      </w:pPr>
    </w:p>
    <w:p>
      <w:pPr>
        <w:pStyle w:val="3"/>
        <w:spacing w:before="0" w:after="0" w:line="360" w:lineRule="auto"/>
        <w:rPr>
          <w:rFonts w:ascii="宋体" w:hAnsi="宋体" w:eastAsia="宋体" w:cs="宋体"/>
          <w:color w:val="auto"/>
          <w:sz w:val="28"/>
          <w:szCs w:val="28"/>
        </w:rPr>
      </w:pPr>
      <w:bookmarkStart w:id="8" w:name="_Toc678"/>
      <w:r>
        <w:rPr>
          <w:rFonts w:hint="eastAsia" w:ascii="宋体" w:hAnsi="宋体" w:eastAsia="宋体" w:cs="宋体"/>
          <w:color w:val="auto"/>
          <w:sz w:val="28"/>
          <w:szCs w:val="28"/>
        </w:rPr>
        <w:t>3.7文件要求</w:t>
      </w:r>
      <w:bookmarkEnd w:id="8"/>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设备质量证明书</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提货出厂检验文件(FAT）、现场验收文件（SAT）</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设备主件清单和配件清单</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设备验收资料（DQ、IQ、OQ、PQ）</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设备说明书</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设备操作、维护保养说明书（SOP）</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供应商营业执照</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供应商税务登记证</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中华人民共和国组织机构代码证（外国设备提供相应资料）</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特种设备设计许可证（压力容器）</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特种设备制造许可证（压力容器）</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设备安装基础要求图</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设备工艺流程、平面布局、电气控制、整机装配等图纸</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仪器仪表清单</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设备部件的电气机械图</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仪器仪表的校正证书</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压力容器产品质量合格证书</w:t>
      </w:r>
    </w:p>
    <w:p>
      <w:pPr>
        <w:pStyle w:val="2"/>
        <w:spacing w:before="0" w:after="0" w:line="36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材料材质证明书（包括材料用表、焊接、探伤、试压、尺寸、力学等各种资料）</w:t>
      </w:r>
    </w:p>
    <w:p>
      <w:pPr>
        <w:pStyle w:val="3"/>
        <w:spacing w:before="0" w:after="0" w:line="360" w:lineRule="auto"/>
        <w:rPr>
          <w:rFonts w:ascii="宋体" w:hAnsi="宋体" w:eastAsia="宋体" w:cs="宋体"/>
          <w:color w:val="auto"/>
          <w:sz w:val="28"/>
          <w:szCs w:val="28"/>
        </w:rPr>
      </w:pPr>
      <w:bookmarkStart w:id="9" w:name="_Toc27124"/>
      <w:r>
        <w:rPr>
          <w:rFonts w:hint="eastAsia" w:ascii="宋体" w:hAnsi="宋体" w:eastAsia="宋体" w:cs="宋体"/>
          <w:color w:val="auto"/>
          <w:sz w:val="28"/>
          <w:szCs w:val="28"/>
        </w:rPr>
        <w:t>3.8包装运输</w:t>
      </w:r>
      <w:bookmarkEnd w:id="9"/>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3.8.1、货物包装需符合GB25025-2010相关标准要求，该包装应适于长途运输，具有良好的防潮、防水、防锈、防野蛮装卸等保护措施，以确保货物安全运抵现场，由于包装不妥引起的货物锈蚀、损伤等责任由供货商承担。</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3.8.2、包装过程中，做好设备物品的支撑，以防止运输和吊装过程中任何变形和损坏出现。</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3.8.3、运输时间包换在供货周期内，供应商负责运输，并承担运输费用，货物运输过程引起的货物损伤和丢失的责任由供应商承担。</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3.8.4、设备到货清单必须详列包装箱内容物及数量。</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3.8.5、货物的开箱检查要在客户工厂指定地点进行，应由供应商、买方各派一名代表参加：根据运单和装箱单查对设备及配套件的数量和质量：同时将检查结果准确填写《设备开箱检验记录》并签字确认。</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3.8.6、制造商承担设备组件、调整、测试和协助验证工作。制造商必须在采购合同中明确设备安装、调试的周期及校验时间。</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3.8.7、验收在买方工厂进行。并对操作、维修等人员进行技术培训。只要在双方共同进行确认且通过后才认可为验收合格。</w:t>
      </w:r>
    </w:p>
    <w:p>
      <w:pPr>
        <w:pStyle w:val="3"/>
        <w:spacing w:before="0" w:after="0" w:line="360" w:lineRule="auto"/>
        <w:rPr>
          <w:rFonts w:ascii="宋体" w:hAnsi="宋体" w:eastAsia="宋体" w:cs="宋体"/>
          <w:color w:val="auto"/>
          <w:sz w:val="28"/>
          <w:szCs w:val="28"/>
        </w:rPr>
      </w:pPr>
      <w:r>
        <w:rPr>
          <w:rFonts w:hint="eastAsia" w:ascii="宋体" w:hAnsi="宋体" w:eastAsia="宋体" w:cs="宋体"/>
          <w:color w:val="auto"/>
          <w:sz w:val="28"/>
          <w:szCs w:val="28"/>
        </w:rPr>
        <w:t>3.9维护保养要求</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3.9.1供应商所提供生产设备为全新，未曾使用过</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3.9.2设备配备良好的减振、传动、变速、冷却、润滑装置,在维修保养周期内,连续满负荷生产条件下,没有明显漏油和温升现象,没有明显有振动和噪声恶化现象,始终符合出厂标准。</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3.9.3保证设备出现异常状态后48小时内厂家技术人员提供现场服务。</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3.9.4 提供可满足两年设备运行需要的易损零部件、零部件清单及报价；能长期提供设备备件</w:t>
      </w:r>
    </w:p>
    <w:p>
      <w:pPr>
        <w:pStyle w:val="3"/>
        <w:spacing w:before="0" w:after="0" w:line="360" w:lineRule="auto"/>
        <w:rPr>
          <w:rFonts w:ascii="宋体" w:hAnsi="宋体" w:eastAsia="宋体" w:cs="宋体"/>
          <w:color w:val="auto"/>
          <w:sz w:val="28"/>
          <w:szCs w:val="28"/>
        </w:rPr>
      </w:pPr>
      <w:r>
        <w:rPr>
          <w:rFonts w:hint="eastAsia" w:ascii="宋体" w:hAnsi="宋体" w:eastAsia="宋体" w:cs="宋体"/>
          <w:color w:val="auto"/>
          <w:sz w:val="28"/>
          <w:szCs w:val="28"/>
        </w:rPr>
        <w:t>3.10备品零件要求</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3.10.1本机使用之两年内易损坏备品零件。</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3.10.2本机使用之安装校正器具各一组。</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3.10.3本机拆卸保养工具一组含工具箱。</w:t>
      </w:r>
    </w:p>
    <w:p>
      <w:pPr>
        <w:pStyle w:val="3"/>
        <w:spacing w:before="0" w:after="0" w:line="360" w:lineRule="auto"/>
        <w:rPr>
          <w:rFonts w:ascii="宋体" w:hAnsi="宋体" w:eastAsia="宋体" w:cs="宋体"/>
          <w:color w:val="auto"/>
          <w:sz w:val="28"/>
          <w:szCs w:val="28"/>
        </w:rPr>
      </w:pPr>
      <w:bookmarkStart w:id="10" w:name="_Toc24241"/>
      <w:bookmarkStart w:id="11" w:name="_Toc7353"/>
      <w:bookmarkStart w:id="12" w:name="_Toc6165"/>
      <w:bookmarkStart w:id="13" w:name="_Toc9126"/>
      <w:r>
        <w:rPr>
          <w:rFonts w:hint="eastAsia" w:ascii="宋体" w:hAnsi="宋体" w:eastAsia="宋体" w:cs="宋体"/>
          <w:color w:val="auto"/>
          <w:sz w:val="28"/>
          <w:szCs w:val="28"/>
        </w:rPr>
        <w:t>3.11安装验收要求</w:t>
      </w:r>
      <w:bookmarkEnd w:id="10"/>
      <w:bookmarkEnd w:id="11"/>
      <w:bookmarkEnd w:id="12"/>
      <w:bookmarkEnd w:id="13"/>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 xml:space="preserve">3.11.1 </w:t>
      </w:r>
      <w:r>
        <w:rPr>
          <w:rFonts w:hint="eastAsia" w:ascii="宋体" w:hAnsi="宋体" w:eastAsia="宋体" w:cs="宋体"/>
          <w:color w:val="auto"/>
          <w:sz w:val="24"/>
          <w:szCs w:val="24"/>
          <w:lang w:val="en-GB"/>
        </w:rPr>
        <w:t>由制造商承担设备组装、调整、测试和协助验证工作，制造商必须在投标文件中明确设备安装、调试的周期及交验时间</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 xml:space="preserve">3.11.2 </w:t>
      </w:r>
      <w:r>
        <w:rPr>
          <w:rFonts w:hint="eastAsia" w:ascii="宋体" w:hAnsi="宋体" w:eastAsia="宋体" w:cs="宋体"/>
          <w:color w:val="auto"/>
          <w:sz w:val="24"/>
          <w:szCs w:val="24"/>
          <w:lang w:val="en-GB"/>
        </w:rPr>
        <w:t>设备到达需方后，应根据本URS条例进行SAT验证，验收标准应包括能够生产出三批合格样品或能达到要求产能。</w:t>
      </w:r>
    </w:p>
    <w:p>
      <w:pPr>
        <w:kinsoku/>
        <w:autoSpaceDE/>
        <w:autoSpaceDN/>
        <w:spacing w:line="360" w:lineRule="auto"/>
        <w:rPr>
          <w:rFonts w:ascii="宋体" w:hAnsi="宋体" w:eastAsia="宋体" w:cs="宋体"/>
          <w:color w:val="auto"/>
          <w:sz w:val="24"/>
          <w:szCs w:val="24"/>
          <w:lang w:val="en-GB"/>
        </w:rPr>
      </w:pPr>
      <w:r>
        <w:rPr>
          <w:rFonts w:hint="eastAsia" w:ascii="宋体" w:hAnsi="宋体" w:eastAsia="宋体" w:cs="宋体"/>
          <w:color w:val="auto"/>
          <w:sz w:val="24"/>
          <w:szCs w:val="24"/>
        </w:rPr>
        <w:t xml:space="preserve">3.11.3 </w:t>
      </w:r>
      <w:r>
        <w:rPr>
          <w:rFonts w:hint="eastAsia" w:ascii="宋体" w:hAnsi="宋体" w:eastAsia="宋体" w:cs="宋体"/>
          <w:color w:val="auto"/>
          <w:sz w:val="24"/>
          <w:szCs w:val="24"/>
          <w:lang w:val="en-GB"/>
        </w:rPr>
        <w:t>终验收在买方工厂进行，卖方负责在买方现场指导安装、调试设备，并对操作、维修等人员进行技术培训</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 xml:space="preserve">3.11.4 </w:t>
      </w:r>
      <w:r>
        <w:rPr>
          <w:rFonts w:hint="eastAsia" w:ascii="宋体" w:hAnsi="宋体" w:eastAsia="宋体" w:cs="宋体"/>
          <w:color w:val="auto"/>
          <w:sz w:val="24"/>
          <w:szCs w:val="24"/>
          <w:lang w:val="en-GB"/>
        </w:rPr>
        <w:t>只有在安装确认（IQ）、运行确认（OQ）通过后才认为终验收合格</w:t>
      </w:r>
    </w:p>
    <w:p>
      <w:pPr>
        <w:pStyle w:val="3"/>
        <w:spacing w:before="0" w:after="0" w:line="360" w:lineRule="auto"/>
        <w:rPr>
          <w:rFonts w:ascii="宋体" w:hAnsi="宋体" w:eastAsia="宋体" w:cs="宋体"/>
          <w:color w:val="auto"/>
          <w:sz w:val="28"/>
          <w:szCs w:val="28"/>
        </w:rPr>
      </w:pPr>
      <w:bookmarkStart w:id="14" w:name="_Toc16990"/>
      <w:r>
        <w:rPr>
          <w:rFonts w:hint="eastAsia" w:ascii="宋体" w:hAnsi="宋体" w:eastAsia="宋体" w:cs="宋体"/>
          <w:color w:val="auto"/>
          <w:sz w:val="28"/>
          <w:szCs w:val="28"/>
        </w:rPr>
        <w:t>3.12服务与维修要求</w:t>
      </w:r>
      <w:bookmarkEnd w:id="14"/>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3.12.1、设备应包含质保期内适用或更换备件。</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3.12.2、设备保修期自验收合格后计算起24个月，重复出现的故障（质量问题）保修期顺延。</w:t>
      </w:r>
    </w:p>
    <w:p>
      <w:pPr>
        <w:pStyle w:val="2"/>
        <w:spacing w:before="0" w:after="0" w:line="360" w:lineRule="auto"/>
        <w:rPr>
          <w:rFonts w:ascii="宋体" w:hAnsi="宋体" w:eastAsia="宋体" w:cs="宋体"/>
          <w:b w:val="0"/>
          <w:bCs/>
          <w:color w:val="auto"/>
          <w:sz w:val="24"/>
          <w:szCs w:val="24"/>
          <w:lang w:bidi="ar"/>
        </w:rPr>
      </w:pPr>
      <w:r>
        <w:rPr>
          <w:rFonts w:hint="eastAsia" w:ascii="宋体" w:hAnsi="宋体" w:eastAsia="宋体" w:cs="宋体"/>
          <w:b w:val="0"/>
          <w:bCs/>
          <w:color w:val="auto"/>
          <w:sz w:val="24"/>
          <w:szCs w:val="24"/>
          <w:lang w:bidi="ar"/>
        </w:rPr>
        <w:t>3.12.3、保修期内，卖方免费为买方维修设备（包括零部件费用），保修期外，长期提供优惠的维修服务及零部件，维修响应时间24小时。</w:t>
      </w:r>
    </w:p>
    <w:bookmarkEnd w:id="5"/>
    <w:bookmarkEnd w:id="6"/>
    <w:bookmarkEnd w:id="7"/>
    <w:p>
      <w:pPr>
        <w:pStyle w:val="2"/>
        <w:spacing w:before="0" w:after="0" w:line="360" w:lineRule="auto"/>
        <w:rPr>
          <w:rFonts w:ascii="宋体" w:hAnsi="宋体" w:eastAsia="宋体" w:cs="宋体"/>
          <w:b w:val="0"/>
          <w:bCs/>
          <w:color w:val="auto"/>
          <w:sz w:val="24"/>
          <w:szCs w:val="24"/>
          <w:lang w:bidi="ar"/>
        </w:rPr>
      </w:pPr>
      <w:bookmarkStart w:id="15" w:name="_Toc1203"/>
      <w:bookmarkStart w:id="16" w:name="_Toc31105"/>
      <w:bookmarkStart w:id="17" w:name="_Toc3616"/>
      <w:bookmarkStart w:id="18" w:name="_Toc10402"/>
      <w:bookmarkStart w:id="19" w:name="_Toc10484"/>
      <w:bookmarkStart w:id="20" w:name="_Toc4860"/>
      <w:bookmarkStart w:id="21" w:name="_Toc25635"/>
      <w:bookmarkStart w:id="22" w:name="_Toc22552"/>
      <w:bookmarkStart w:id="23" w:name="_Toc4852"/>
      <w:bookmarkStart w:id="24" w:name="_Toc8662"/>
      <w:bookmarkStart w:id="25" w:name="_Toc12711"/>
      <w:r>
        <w:rPr>
          <w:rFonts w:hint="eastAsia" w:ascii="宋体" w:hAnsi="宋体" w:eastAsia="宋体" w:cs="宋体"/>
          <w:b w:val="0"/>
          <w:bCs/>
          <w:color w:val="auto"/>
          <w:sz w:val="24"/>
          <w:szCs w:val="24"/>
          <w:lang w:bidi="ar"/>
        </w:rPr>
        <w:t>3.12.4服务标准</w:t>
      </w:r>
      <w:bookmarkEnd w:id="15"/>
      <w:bookmarkEnd w:id="16"/>
      <w:bookmarkEnd w:id="17"/>
      <w:bookmarkEnd w:id="18"/>
      <w:bookmarkEnd w:id="19"/>
      <w:bookmarkEnd w:id="20"/>
      <w:bookmarkEnd w:id="21"/>
      <w:bookmarkEnd w:id="22"/>
      <w:bookmarkEnd w:id="23"/>
      <w:bookmarkEnd w:id="24"/>
      <w:bookmarkEnd w:id="25"/>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1、ISO9001-2000版《质量管理体系要求》。</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2、ISO9004-2000版《质量管理体系.业绩改进指南》。</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3、ISO9001-1994《质量体系设计、开发、生产、安装和服务的质量保证模式》。</w:t>
      </w:r>
    </w:p>
    <w:p>
      <w:pPr>
        <w:pStyle w:val="2"/>
        <w:spacing w:before="0" w:after="0" w:line="360" w:lineRule="auto"/>
        <w:rPr>
          <w:rFonts w:ascii="宋体" w:hAnsi="宋体" w:eastAsia="宋体" w:cs="宋体"/>
          <w:b w:val="0"/>
          <w:bCs/>
          <w:color w:val="auto"/>
          <w:sz w:val="24"/>
          <w:szCs w:val="24"/>
          <w:lang w:bidi="ar"/>
        </w:rPr>
      </w:pPr>
      <w:bookmarkStart w:id="26" w:name="_Toc19692"/>
      <w:bookmarkStart w:id="27" w:name="_Toc2132"/>
      <w:bookmarkStart w:id="28" w:name="_Toc12847"/>
      <w:bookmarkStart w:id="29" w:name="_Toc20994"/>
      <w:r>
        <w:rPr>
          <w:rFonts w:hint="eastAsia" w:ascii="宋体" w:hAnsi="宋体" w:eastAsia="宋体" w:cs="宋体"/>
          <w:b w:val="0"/>
          <w:bCs/>
          <w:color w:val="auto"/>
          <w:sz w:val="24"/>
          <w:szCs w:val="24"/>
          <w:lang w:bidi="ar"/>
        </w:rPr>
        <w:t>3.12.5服务目标</w:t>
      </w:r>
      <w:bookmarkEnd w:id="26"/>
      <w:bookmarkEnd w:id="27"/>
      <w:bookmarkEnd w:id="28"/>
      <w:bookmarkEnd w:id="29"/>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零投诉、主要设备配置零故障、100%满意。</w:t>
      </w:r>
    </w:p>
    <w:p>
      <w:pPr>
        <w:pStyle w:val="2"/>
        <w:spacing w:before="0" w:after="0" w:line="360" w:lineRule="auto"/>
        <w:rPr>
          <w:rFonts w:ascii="宋体" w:hAnsi="宋体" w:eastAsia="宋体" w:cs="宋体"/>
          <w:b w:val="0"/>
          <w:bCs/>
          <w:color w:val="auto"/>
          <w:sz w:val="24"/>
          <w:szCs w:val="24"/>
          <w:lang w:bidi="ar"/>
        </w:rPr>
      </w:pPr>
      <w:bookmarkStart w:id="30" w:name="_Toc52"/>
      <w:bookmarkStart w:id="31" w:name="_Toc10939"/>
      <w:bookmarkStart w:id="32" w:name="_Toc25820"/>
      <w:bookmarkStart w:id="33" w:name="_Toc109992305"/>
      <w:bookmarkStart w:id="34" w:name="_Toc28050"/>
      <w:bookmarkStart w:id="35" w:name="_Toc2375"/>
      <w:bookmarkStart w:id="36" w:name="_Toc9557"/>
      <w:bookmarkStart w:id="37" w:name="_Toc616"/>
      <w:bookmarkStart w:id="38" w:name="清洁要求"/>
      <w:bookmarkStart w:id="39" w:name="_Toc18657"/>
      <w:bookmarkStart w:id="40" w:name="_Toc7770"/>
      <w:bookmarkStart w:id="41" w:name="_Toc14514"/>
      <w:r>
        <w:rPr>
          <w:rFonts w:hint="eastAsia" w:ascii="宋体" w:hAnsi="宋体" w:eastAsia="宋体" w:cs="宋体"/>
          <w:b w:val="0"/>
          <w:bCs/>
          <w:color w:val="auto"/>
          <w:sz w:val="24"/>
          <w:szCs w:val="24"/>
          <w:lang w:bidi="ar"/>
        </w:rPr>
        <w:t>3.12.6培训要求</w:t>
      </w:r>
      <w:bookmarkEnd w:id="30"/>
      <w:bookmarkEnd w:id="31"/>
      <w:bookmarkEnd w:id="32"/>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1、设备供应商负责所有技术指导和人员培训，包括：图纸、工艺、操作、设备维护、设备性能及问题解答，培训对象：管理、技术、维修、操作及相关人员，培训内容：综合培训（掌握设备理论知识）；现场培训（设备实践操作知识）</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2、免费提供不少于3 天的设备操作及维护知识的培训，最低标准为实际操作人员可按要求正常操作。</w:t>
      </w:r>
    </w:p>
    <w:p>
      <w:pPr>
        <w:pStyle w:val="3"/>
        <w:spacing w:before="0" w:after="0" w:line="360" w:lineRule="auto"/>
        <w:rPr>
          <w:rFonts w:ascii="宋体" w:hAnsi="宋体" w:eastAsia="宋体" w:cs="宋体"/>
          <w:color w:val="auto"/>
          <w:sz w:val="28"/>
          <w:szCs w:val="28"/>
        </w:rPr>
      </w:pPr>
      <w:bookmarkStart w:id="42" w:name="_Toc20092"/>
      <w:bookmarkStart w:id="43" w:name="_Toc6472"/>
      <w:bookmarkStart w:id="44" w:name="_Toc222"/>
      <w:bookmarkStart w:id="45" w:name="_Toc15083"/>
      <w:r>
        <w:rPr>
          <w:rFonts w:hint="eastAsia" w:ascii="宋体" w:hAnsi="宋体" w:eastAsia="宋体" w:cs="宋体"/>
          <w:color w:val="auto"/>
          <w:sz w:val="28"/>
          <w:szCs w:val="28"/>
        </w:rPr>
        <w:t>3.13供应商要求</w:t>
      </w:r>
      <w:bookmarkEnd w:id="42"/>
      <w:bookmarkEnd w:id="43"/>
      <w:bookmarkEnd w:id="44"/>
      <w:bookmarkEnd w:id="45"/>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3.13.1 供应商具有生产此类设备的资质.</w:t>
      </w:r>
    </w:p>
    <w:p>
      <w:pPr>
        <w:kinsoku/>
        <w:autoSpaceDE/>
        <w:autoSpaceDN/>
        <w:spacing w:line="360" w:lineRule="auto"/>
        <w:rPr>
          <w:rFonts w:ascii="宋体" w:hAnsi="宋体" w:eastAsia="宋体" w:cs="宋体"/>
          <w:color w:val="auto"/>
          <w:sz w:val="24"/>
          <w:szCs w:val="24"/>
        </w:rPr>
      </w:pPr>
      <w:r>
        <w:rPr>
          <w:rFonts w:hint="eastAsia" w:ascii="宋体" w:hAnsi="宋体" w:eastAsia="宋体" w:cs="宋体"/>
          <w:color w:val="auto"/>
          <w:sz w:val="24"/>
          <w:szCs w:val="24"/>
        </w:rPr>
        <w:t>3.13.2 必须具备生产此设备的能力且技术成熟</w:t>
      </w:r>
    </w:p>
    <w:bookmarkEnd w:id="33"/>
    <w:bookmarkEnd w:id="34"/>
    <w:bookmarkEnd w:id="35"/>
    <w:bookmarkEnd w:id="36"/>
    <w:bookmarkEnd w:id="37"/>
    <w:bookmarkEnd w:id="38"/>
    <w:bookmarkEnd w:id="39"/>
    <w:bookmarkEnd w:id="40"/>
    <w:bookmarkEnd w:id="41"/>
    <w:p>
      <w:pPr>
        <w:kinsoku/>
        <w:autoSpaceDE/>
        <w:autoSpaceDN/>
        <w:spacing w:line="360" w:lineRule="auto"/>
        <w:rPr>
          <w:rFonts w:ascii="宋体" w:hAnsi="宋体" w:eastAsia="宋体" w:cs="宋体"/>
          <w:color w:val="auto"/>
          <w:sz w:val="24"/>
          <w:szCs w:val="24"/>
        </w:rPr>
        <w:sectPr>
          <w:footerReference r:id="rId10" w:type="default"/>
          <w:footerReference r:id="rId11" w:type="even"/>
          <w:pgSz w:w="11906" w:h="16838"/>
          <w:pgMar w:top="1440" w:right="1286" w:bottom="1440" w:left="1260" w:header="851" w:footer="992" w:gutter="0"/>
          <w:pgNumType w:fmt="decimal"/>
          <w:cols w:space="720" w:num="1"/>
          <w:docGrid w:type="lines" w:linePitch="312" w:charSpace="0"/>
        </w:sectPr>
      </w:pPr>
      <w:bookmarkStart w:id="46" w:name="_Toc8622"/>
      <w:bookmarkStart w:id="47" w:name="_Toc17834"/>
      <w:r>
        <w:rPr>
          <w:rFonts w:hint="eastAsia" w:ascii="宋体" w:hAnsi="宋体" w:eastAsia="宋体" w:cs="宋体"/>
          <w:color w:val="auto"/>
          <w:sz w:val="24"/>
          <w:szCs w:val="24"/>
        </w:rPr>
        <w:t>3.13.3 本次招标要求作为合同的补充条款，作为到货验收的依据。</w:t>
      </w:r>
      <w:bookmarkEnd w:id="46"/>
      <w:bookmarkEnd w:id="47"/>
    </w:p>
    <w:p>
      <w:pPr>
        <w:spacing w:before="114" w:line="360" w:lineRule="auto"/>
        <w:jc w:val="center"/>
        <w:outlineLvl w:val="0"/>
        <w:rPr>
          <w:rFonts w:ascii="宋体" w:hAnsi="宋体" w:eastAsia="宋体" w:cs="宋体"/>
          <w:sz w:val="35"/>
          <w:szCs w:val="35"/>
        </w:rPr>
      </w:pPr>
      <w:r>
        <w:rPr>
          <w:rFonts w:ascii="宋体" w:hAnsi="宋体" w:eastAsia="宋体" w:cs="宋体"/>
          <w:spacing w:val="12"/>
          <w:sz w:val="35"/>
          <w:szCs w:val="35"/>
          <w14:textOutline w14:w="6540" w14:cap="sq" w14:cmpd="sng" w14:algn="ctr">
            <w14:solidFill>
              <w14:srgbClr w14:val="000000"/>
            </w14:solidFill>
            <w14:prstDash w14:val="solid"/>
            <w14:bevel/>
          </w14:textOutline>
        </w:rPr>
        <w:t>第</w:t>
      </w:r>
      <w:r>
        <w:rPr>
          <w:rFonts w:hint="eastAsia" w:ascii="宋体" w:hAnsi="宋体" w:eastAsia="宋体" w:cs="宋体"/>
          <w:spacing w:val="8"/>
          <w:sz w:val="35"/>
          <w:szCs w:val="35"/>
          <w14:textOutline w14:w="6540" w14:cap="sq" w14:cmpd="sng" w14:algn="ctr">
            <w14:solidFill>
              <w14:srgbClr w14:val="000000"/>
            </w14:solidFill>
            <w14:prstDash w14:val="solid"/>
            <w14:bevel/>
          </w14:textOutline>
        </w:rPr>
        <w:t>四</w:t>
      </w:r>
      <w:r>
        <w:rPr>
          <w:rFonts w:ascii="宋体" w:hAnsi="宋体" w:eastAsia="宋体" w:cs="宋体"/>
          <w:spacing w:val="8"/>
          <w:sz w:val="35"/>
          <w:szCs w:val="35"/>
          <w14:textOutline w14:w="6540" w14:cap="sq" w14:cmpd="sng" w14:algn="ctr">
            <w14:solidFill>
              <w14:srgbClr w14:val="000000"/>
            </w14:solidFill>
            <w14:prstDash w14:val="solid"/>
            <w14:bevel/>
          </w14:textOutline>
        </w:rPr>
        <w:t>章</w:t>
      </w:r>
      <w:r>
        <w:rPr>
          <w:rFonts w:ascii="宋体" w:hAnsi="宋体" w:eastAsia="宋体" w:cs="宋体"/>
          <w:spacing w:val="8"/>
          <w:sz w:val="35"/>
          <w:szCs w:val="35"/>
        </w:rPr>
        <w:t xml:space="preserve"> </w:t>
      </w:r>
      <w:r>
        <w:rPr>
          <w:rFonts w:hint="eastAsia" w:ascii="宋体" w:hAnsi="宋体" w:eastAsia="宋体" w:cs="宋体"/>
          <w:spacing w:val="8"/>
          <w:sz w:val="35"/>
          <w:szCs w:val="35"/>
          <w14:textOutline w14:w="6540" w14:cap="sq" w14:cmpd="sng" w14:algn="ctr">
            <w14:solidFill>
              <w14:srgbClr w14:val="000000"/>
            </w14:solidFill>
            <w14:prstDash w14:val="solid"/>
            <w14:bevel/>
          </w14:textOutline>
        </w:rPr>
        <w:t>合同条款及格式</w:t>
      </w:r>
    </w:p>
    <w:p>
      <w:pPr>
        <w:wordWrap w:val="0"/>
        <w:spacing w:line="360" w:lineRule="auto"/>
        <w:jc w:val="center"/>
        <w:outlineLvl w:val="0"/>
        <w:rPr>
          <w:rFonts w:ascii="宋体" w:hAnsi="宋体"/>
          <w:b/>
        </w:rPr>
      </w:pPr>
      <w:r>
        <w:rPr>
          <w:rFonts w:hint="eastAsia" w:ascii="宋体" w:hAnsi="宋体"/>
          <w:b/>
        </w:rPr>
        <w:t xml:space="preserve">                                               合同编号:</w:t>
      </w:r>
    </w:p>
    <w:p>
      <w:pPr>
        <w:spacing w:line="360" w:lineRule="auto"/>
        <w:rPr>
          <w:rFonts w:ascii="宋体" w:hAnsi="宋体"/>
          <w:b/>
          <w:sz w:val="44"/>
          <w:szCs w:val="44"/>
        </w:rPr>
      </w:pPr>
    </w:p>
    <w:p>
      <w:pPr>
        <w:pStyle w:val="5"/>
        <w:ind w:firstLine="883"/>
        <w:jc w:val="center"/>
        <w:rPr>
          <w:rFonts w:hAnsi="宋体"/>
          <w:b/>
          <w:sz w:val="44"/>
          <w:szCs w:val="44"/>
        </w:rPr>
      </w:pPr>
      <w:r>
        <w:rPr>
          <w:rFonts w:hint="eastAsia" w:hAnsi="宋体"/>
          <w:b/>
          <w:sz w:val="44"/>
          <w:szCs w:val="44"/>
        </w:rPr>
        <w:t>清真牛羊肉精深加工与清真预制菜加工项目</w:t>
      </w:r>
    </w:p>
    <w:p>
      <w:pPr>
        <w:pStyle w:val="5"/>
        <w:spacing w:line="520" w:lineRule="exact"/>
        <w:ind w:firstLine="0" w:firstLineChars="0"/>
        <w:jc w:val="both"/>
        <w:rPr>
          <w:rFonts w:hAnsi="宋体"/>
          <w:b/>
          <w:sz w:val="40"/>
          <w:szCs w:val="40"/>
        </w:rPr>
      </w:pPr>
    </w:p>
    <w:p>
      <w:pPr>
        <w:pStyle w:val="5"/>
        <w:spacing w:line="520" w:lineRule="exact"/>
        <w:ind w:firstLine="0" w:firstLineChars="0"/>
        <w:jc w:val="center"/>
        <w:rPr>
          <w:rStyle w:val="31"/>
          <w:rFonts w:ascii="Arial" w:hAnsi="Arial"/>
          <w:b/>
          <w:sz w:val="40"/>
          <w:szCs w:val="40"/>
        </w:rPr>
      </w:pPr>
      <w:r>
        <w:rPr>
          <w:rFonts w:hint="eastAsia" w:hAnsi="宋体"/>
          <w:b/>
          <w:sz w:val="40"/>
          <w:szCs w:val="40"/>
        </w:rPr>
        <w:t>《锅炉成套设备采购合同》</w:t>
      </w:r>
    </w:p>
    <w:p>
      <w:pPr>
        <w:pStyle w:val="5"/>
        <w:spacing w:line="520" w:lineRule="exact"/>
        <w:ind w:firstLine="1044"/>
        <w:jc w:val="center"/>
        <w:rPr>
          <w:rStyle w:val="31"/>
          <w:rFonts w:ascii="Arial" w:hAnsi="Arial"/>
          <w:b/>
          <w:sz w:val="52"/>
          <w:szCs w:val="44"/>
        </w:rPr>
      </w:pPr>
    </w:p>
    <w:p>
      <w:pPr>
        <w:pStyle w:val="5"/>
        <w:spacing w:line="520" w:lineRule="exact"/>
        <w:ind w:firstLine="1044"/>
        <w:jc w:val="center"/>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0" w:firstLineChars="0"/>
        <w:jc w:val="center"/>
        <w:rPr>
          <w:rStyle w:val="31"/>
          <w:rFonts w:ascii="Arial" w:hAnsi="Arial"/>
          <w:b/>
          <w:sz w:val="52"/>
          <w:szCs w:val="44"/>
        </w:rPr>
      </w:pPr>
      <w:r>
        <w:rPr>
          <w:rStyle w:val="31"/>
          <w:rFonts w:ascii="Arial" w:hAnsi="Arial"/>
          <w:b/>
          <w:sz w:val="52"/>
          <w:szCs w:val="44"/>
        </w:rPr>
        <w:t>&lt;</w:t>
      </w:r>
      <w:r>
        <w:rPr>
          <w:rStyle w:val="31"/>
          <w:rFonts w:hint="eastAsia" w:ascii="Arial" w:hAnsi="Arial"/>
          <w:b/>
          <w:sz w:val="52"/>
          <w:szCs w:val="44"/>
        </w:rPr>
        <w:t>商务合同</w:t>
      </w:r>
      <w:r>
        <w:rPr>
          <w:rStyle w:val="31"/>
          <w:rFonts w:ascii="Arial" w:hAnsi="Arial"/>
          <w:b/>
          <w:sz w:val="52"/>
          <w:szCs w:val="44"/>
        </w:rPr>
        <w:t>&gt;</w:t>
      </w: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spacing w:line="360" w:lineRule="auto"/>
        <w:jc w:val="center"/>
        <w:rPr>
          <w:rFonts w:ascii="宋体" w:hAnsi="宋体" w:cs="宋体"/>
          <w:b/>
          <w:bCs/>
        </w:rPr>
      </w:pPr>
    </w:p>
    <w:p>
      <w:pPr>
        <w:spacing w:line="360" w:lineRule="auto"/>
        <w:jc w:val="center"/>
        <w:outlineLvl w:val="0"/>
        <w:rPr>
          <w:rFonts w:ascii="宋体" w:hAnsi="宋体" w:cs="宋体"/>
          <w:b/>
          <w:bCs/>
          <w:sz w:val="28"/>
          <w:szCs w:val="28"/>
        </w:rPr>
      </w:pPr>
      <w:r>
        <w:rPr>
          <w:rStyle w:val="31"/>
          <w:rFonts w:hint="eastAsia" w:ascii="宋体" w:hAnsi="宋体" w:cs="宋体"/>
          <w:b/>
          <w:sz w:val="28"/>
          <w:szCs w:val="28"/>
        </w:rPr>
        <w:t>甲方</w:t>
      </w:r>
      <w:r>
        <w:rPr>
          <w:rFonts w:hint="eastAsia" w:ascii="宋体" w:hAnsi="宋体" w:cs="宋体"/>
          <w:b/>
          <w:bCs/>
          <w:sz w:val="28"/>
          <w:szCs w:val="28"/>
        </w:rPr>
        <w:t>：川楚联合国际工程有限公司</w:t>
      </w:r>
    </w:p>
    <w:p>
      <w:pPr>
        <w:spacing w:line="360" w:lineRule="auto"/>
        <w:ind w:firstLine="2241" w:firstLineChars="800"/>
        <w:jc w:val="both"/>
        <w:outlineLvl w:val="0"/>
        <w:rPr>
          <w:rFonts w:ascii="宋体" w:hAnsi="宋体" w:eastAsia="宋体" w:cs="宋体"/>
          <w:b/>
          <w:bCs/>
          <w:sz w:val="28"/>
          <w:szCs w:val="28"/>
        </w:rPr>
      </w:pPr>
      <w:r>
        <w:rPr>
          <w:rStyle w:val="31"/>
          <w:rFonts w:hint="eastAsia" w:ascii="宋体" w:hAnsi="宋体" w:cs="宋体"/>
          <w:b/>
          <w:sz w:val="28"/>
          <w:szCs w:val="28"/>
        </w:rPr>
        <w:t xml:space="preserve">  乙方</w:t>
      </w:r>
      <w:r>
        <w:rPr>
          <w:rFonts w:hint="eastAsia" w:ascii="宋体" w:hAnsi="宋体" w:cs="宋体"/>
          <w:b/>
          <w:bCs/>
          <w:sz w:val="28"/>
          <w:szCs w:val="28"/>
        </w:rPr>
        <w:t>：</w:t>
      </w:r>
      <w:r>
        <w:rPr>
          <w:rFonts w:hint="eastAsia" w:ascii="宋体" w:hAnsi="宋体" w:eastAsia="宋体" w:cs="宋体"/>
          <w:b/>
          <w:bCs/>
          <w:sz w:val="28"/>
          <w:szCs w:val="28"/>
        </w:rPr>
        <w:t xml:space="preserve">   </w:t>
      </w:r>
    </w:p>
    <w:p>
      <w:pPr>
        <w:ind w:firstLine="2801" w:firstLineChars="1000"/>
        <w:rPr>
          <w:rFonts w:ascii="宋体" w:hAnsi="宋体" w:cs="宋体"/>
          <w:b/>
          <w:bCs/>
          <w:sz w:val="28"/>
          <w:szCs w:val="28"/>
        </w:rPr>
      </w:pPr>
      <w:r>
        <w:rPr>
          <w:rFonts w:hint="eastAsia" w:ascii="宋体" w:hAnsi="宋体" w:cs="宋体"/>
          <w:b/>
          <w:bCs/>
          <w:sz w:val="28"/>
          <w:szCs w:val="28"/>
        </w:rPr>
        <w:t>日期：</w:t>
      </w:r>
      <w:r>
        <w:rPr>
          <w:rFonts w:hint="eastAsia" w:ascii="宋体" w:hAnsi="宋体" w:cs="宋体"/>
          <w:b/>
          <w:bCs/>
          <w:sz w:val="28"/>
          <w:szCs w:val="28"/>
          <w:u w:val="single"/>
        </w:rPr>
        <w:t>2023</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pPr>
        <w:spacing w:line="360" w:lineRule="auto"/>
        <w:ind w:right="131"/>
        <w:jc w:val="both"/>
      </w:pPr>
    </w:p>
    <w:p>
      <w:pPr>
        <w:spacing w:line="360" w:lineRule="auto"/>
        <w:ind w:right="131"/>
        <w:jc w:val="both"/>
      </w:pPr>
    </w:p>
    <w:p>
      <w:pPr>
        <w:spacing w:line="360" w:lineRule="auto"/>
        <w:ind w:right="131"/>
        <w:jc w:val="both"/>
      </w:pPr>
    </w:p>
    <w:p>
      <w:pPr>
        <w:spacing w:line="360" w:lineRule="auto"/>
        <w:ind w:right="131"/>
        <w:jc w:val="both"/>
      </w:pPr>
      <w:r>
        <w:t xml:space="preserve">                                   </w:t>
      </w:r>
    </w:p>
    <w:p>
      <w:pPr>
        <w:spacing w:line="360" w:lineRule="auto"/>
        <w:ind w:firstLine="480" w:firstLineChars="200"/>
        <w:rPr>
          <w:rFonts w:ascii="仿宋" w:hAnsi="仿宋" w:eastAsia="仿宋" w:cs="仿宋"/>
          <w:sz w:val="24"/>
        </w:rPr>
        <w:sectPr>
          <w:pgSz w:w="11906" w:h="16838"/>
          <w:pgMar w:top="1440" w:right="1286" w:bottom="1440" w:left="1260" w:header="851" w:footer="992" w:gutter="0"/>
          <w:pgNumType w:fmt="decimal"/>
          <w:cols w:space="720" w:num="1"/>
          <w:docGrid w:type="lines" w:linePitch="312" w:charSpace="0"/>
        </w:sectPr>
      </w:pPr>
    </w:p>
    <w:p>
      <w:pPr>
        <w:spacing w:line="360" w:lineRule="auto"/>
        <w:ind w:firstLine="480" w:firstLineChars="200"/>
        <w:rPr>
          <w:rFonts w:ascii="宋体" w:hAnsi="宋体" w:eastAsia="宋体" w:cs="宋体"/>
          <w:sz w:val="24"/>
        </w:rPr>
      </w:pPr>
      <w:r>
        <w:rPr>
          <w:rFonts w:hint="eastAsia" w:ascii="宋体" w:hAnsi="宋体" w:eastAsia="宋体" w:cs="宋体"/>
          <w:sz w:val="24"/>
        </w:rPr>
        <w:t>本设备采购合同（以下简称“本合同”）由以下双方在中国</w:t>
      </w:r>
      <w:r>
        <w:rPr>
          <w:rFonts w:hint="eastAsia" w:ascii="宋体" w:hAnsi="宋体" w:eastAsia="宋体" w:cs="宋体"/>
          <w:sz w:val="24"/>
          <w:u w:val="single"/>
        </w:rPr>
        <w:t>四川省成都市高新区</w:t>
      </w:r>
      <w:r>
        <w:rPr>
          <w:rFonts w:hint="eastAsia" w:ascii="宋体" w:hAnsi="宋体" w:eastAsia="宋体" w:cs="宋体"/>
          <w:sz w:val="24"/>
        </w:rPr>
        <w:t>签订：</w:t>
      </w:r>
    </w:p>
    <w:tbl>
      <w:tblPr>
        <w:tblStyle w:val="18"/>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7"/>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jc w:val="center"/>
              <w:rPr>
                <w:rFonts w:ascii="宋体" w:hAnsi="宋体" w:eastAsia="宋体" w:cs="宋体"/>
                <w:sz w:val="24"/>
              </w:rPr>
            </w:pPr>
            <w:r>
              <w:rPr>
                <w:rFonts w:hint="eastAsia" w:ascii="宋体" w:hAnsi="宋体" w:eastAsia="宋体" w:cs="宋体"/>
                <w:sz w:val="24"/>
              </w:rPr>
              <w:t>甲方（买方）</w:t>
            </w:r>
          </w:p>
        </w:tc>
        <w:tc>
          <w:tcPr>
            <w:tcW w:w="4261" w:type="dxa"/>
            <w:vAlign w:val="center"/>
          </w:tcPr>
          <w:p>
            <w:pPr>
              <w:spacing w:line="360" w:lineRule="auto"/>
              <w:jc w:val="center"/>
              <w:rPr>
                <w:rFonts w:ascii="宋体" w:hAnsi="宋体" w:eastAsia="宋体" w:cs="宋体"/>
                <w:sz w:val="24"/>
              </w:rPr>
            </w:pPr>
            <w:r>
              <w:rPr>
                <w:rFonts w:hint="eastAsia" w:ascii="宋体" w:hAnsi="宋体" w:eastAsia="宋体" w:cs="宋体"/>
                <w:sz w:val="24"/>
              </w:rPr>
              <w:t>乙方（卖方）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名称：</w:t>
            </w:r>
            <w:r>
              <w:rPr>
                <w:rFonts w:hint="eastAsia" w:ascii="宋体" w:hAnsi="宋体" w:eastAsia="宋体" w:cs="宋体"/>
                <w:b/>
                <w:sz w:val="24"/>
              </w:rPr>
              <w:t>川楚联合国际工程有限公司</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注册或主要办公地址： </w:t>
            </w:r>
            <w:r>
              <w:rPr>
                <w:rFonts w:hint="eastAsia" w:ascii="宋体" w:hAnsi="宋体" w:eastAsia="宋体" w:cs="宋体"/>
                <w:sz w:val="24"/>
                <w:szCs w:val="24"/>
              </w:rPr>
              <w:t xml:space="preserve">中国（四川）自由贸易试验区成都高新区交子大道88号2栋6楼603号 </w:t>
            </w:r>
          </w:p>
        </w:tc>
        <w:tc>
          <w:tcPr>
            <w:tcW w:w="4261" w:type="dxa"/>
          </w:tcPr>
          <w:p>
            <w:pPr>
              <w:spacing w:line="360" w:lineRule="auto"/>
              <w:jc w:val="both"/>
              <w:rPr>
                <w:rFonts w:ascii="宋体" w:hAnsi="宋体" w:eastAsia="宋体" w:cs="宋体"/>
                <w:sz w:val="24"/>
              </w:rPr>
            </w:pPr>
            <w:r>
              <w:rPr>
                <w:rFonts w:hint="eastAsia" w:ascii="宋体" w:hAnsi="宋体" w:eastAsia="宋体" w:cs="宋体"/>
                <w:sz w:val="24"/>
              </w:rPr>
              <w:t>注册或主要办公地址：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授权代表： </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授权代表职务： </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授权代表职务：</w:t>
            </w:r>
          </w:p>
        </w:tc>
      </w:tr>
    </w:tbl>
    <w:p>
      <w:pPr>
        <w:spacing w:line="360" w:lineRule="auto"/>
        <w:rPr>
          <w:rFonts w:ascii="宋体" w:hAnsi="宋体" w:eastAsia="宋体" w:cs="宋体"/>
          <w:sz w:val="24"/>
        </w:rPr>
      </w:pPr>
    </w:p>
    <w:p>
      <w:pPr>
        <w:spacing w:line="360" w:lineRule="auto"/>
        <w:ind w:firstLine="480" w:firstLineChars="200"/>
        <w:rPr>
          <w:rFonts w:ascii="宋体" w:hAnsi="宋体" w:eastAsia="宋体" w:cs="宋体"/>
          <w:sz w:val="24"/>
        </w:rPr>
      </w:pPr>
      <w:r>
        <w:rPr>
          <w:rFonts w:hint="eastAsia" w:ascii="宋体" w:hAnsi="宋体" w:eastAsia="宋体" w:cs="宋体"/>
          <w:sz w:val="24"/>
        </w:rPr>
        <w:t>甲乙双方经自愿、平等协商，根据《中华人民共和国民法典》等相关法律法规，就</w:t>
      </w:r>
      <w:r>
        <w:rPr>
          <w:rFonts w:hint="eastAsia" w:ascii="宋体" w:hAnsi="宋体" w:eastAsia="宋体" w:cs="宋体"/>
          <w:sz w:val="24"/>
          <w:u w:val="single"/>
        </w:rPr>
        <w:t>甲方向乙方采购本合同所约定的设备（以下简称“设备”）</w:t>
      </w:r>
      <w:r>
        <w:rPr>
          <w:rFonts w:hint="eastAsia" w:ascii="宋体" w:hAnsi="宋体" w:eastAsia="宋体" w:cs="宋体"/>
          <w:sz w:val="24"/>
        </w:rPr>
        <w:t>事宜，达成如下协议，以资双方共同遵守。</w:t>
      </w:r>
    </w:p>
    <w:p>
      <w:pPr>
        <w:spacing w:line="360" w:lineRule="auto"/>
        <w:ind w:firstLine="480"/>
        <w:jc w:val="center"/>
        <w:outlineLvl w:val="0"/>
        <w:rPr>
          <w:rFonts w:ascii="宋体" w:hAnsi="宋体" w:eastAsia="宋体" w:cs="宋体"/>
          <w:b/>
          <w:sz w:val="24"/>
        </w:rPr>
      </w:pPr>
      <w:r>
        <w:rPr>
          <w:rFonts w:hint="eastAsia" w:ascii="宋体" w:hAnsi="宋体" w:eastAsia="宋体" w:cs="宋体"/>
          <w:b/>
          <w:sz w:val="24"/>
        </w:rPr>
        <w:t>第一章  一般条款</w:t>
      </w:r>
    </w:p>
    <w:p>
      <w:pPr>
        <w:spacing w:line="360" w:lineRule="auto"/>
        <w:outlineLvl w:val="1"/>
        <w:rPr>
          <w:rFonts w:ascii="宋体" w:hAnsi="宋体" w:eastAsia="宋体" w:cs="宋体"/>
          <w:b/>
          <w:sz w:val="24"/>
        </w:rPr>
      </w:pPr>
      <w:r>
        <w:rPr>
          <w:rFonts w:hint="eastAsia" w:ascii="宋体" w:hAnsi="宋体" w:eastAsia="宋体" w:cs="宋体"/>
          <w:b/>
          <w:sz w:val="24"/>
        </w:rPr>
        <w:t>1.定义</w:t>
      </w:r>
    </w:p>
    <w:p>
      <w:pPr>
        <w:spacing w:line="360" w:lineRule="auto"/>
        <w:ind w:left="425"/>
        <w:rPr>
          <w:rFonts w:ascii="宋体" w:hAnsi="宋体" w:eastAsia="宋体" w:cs="宋体"/>
          <w:sz w:val="24"/>
        </w:rPr>
      </w:pPr>
      <w:r>
        <w:rPr>
          <w:rFonts w:hint="eastAsia" w:ascii="宋体" w:hAnsi="宋体" w:eastAsia="宋体" w:cs="宋体"/>
          <w:sz w:val="24"/>
        </w:rPr>
        <w:t>除非根据上下文另有解释，否则本合同中下列术语的含义如下：</w:t>
      </w:r>
    </w:p>
    <w:p>
      <w:pPr>
        <w:spacing w:line="360" w:lineRule="auto"/>
        <w:rPr>
          <w:rFonts w:ascii="宋体" w:hAnsi="宋体" w:eastAsia="宋体" w:cs="宋体"/>
          <w:sz w:val="24"/>
        </w:rPr>
      </w:pPr>
      <w:r>
        <w:rPr>
          <w:rFonts w:hint="eastAsia" w:ascii="宋体" w:hAnsi="宋体" w:eastAsia="宋体" w:cs="宋体"/>
          <w:sz w:val="24"/>
        </w:rPr>
        <w:t>1.1 本合同：是指本合同正文及附件，以及双方基于本合同而签订的任何补充及修正文件。</w:t>
      </w:r>
    </w:p>
    <w:p>
      <w:pPr>
        <w:spacing w:line="360" w:lineRule="auto"/>
        <w:rPr>
          <w:rFonts w:ascii="宋体" w:hAnsi="宋体" w:eastAsia="宋体" w:cs="宋体"/>
          <w:sz w:val="24"/>
        </w:rPr>
      </w:pPr>
      <w:r>
        <w:rPr>
          <w:rFonts w:hint="eastAsia" w:ascii="宋体" w:hAnsi="宋体" w:eastAsia="宋体" w:cs="宋体"/>
          <w:sz w:val="24"/>
        </w:rPr>
        <w:t>1.2 价款：是指根据合同约定，卖方在正确、完全履行合同义务后买方应付给卖方的价金。</w:t>
      </w:r>
    </w:p>
    <w:p>
      <w:pPr>
        <w:spacing w:line="360" w:lineRule="auto"/>
        <w:rPr>
          <w:rFonts w:ascii="宋体" w:hAnsi="宋体" w:eastAsia="宋体" w:cs="宋体"/>
          <w:sz w:val="24"/>
        </w:rPr>
      </w:pPr>
      <w:r>
        <w:rPr>
          <w:rFonts w:hint="eastAsia" w:ascii="宋体" w:hAnsi="宋体" w:eastAsia="宋体" w:cs="宋体"/>
          <w:sz w:val="24"/>
        </w:rPr>
        <w:t>1.3 设备：是指本合同第一章一般条款第14条、第二章专门条款第1条及合同附件所列明的设备主件、配件、软件、技术文件等。</w:t>
      </w:r>
    </w:p>
    <w:p>
      <w:pPr>
        <w:spacing w:line="360" w:lineRule="auto"/>
        <w:rPr>
          <w:rFonts w:ascii="宋体" w:hAnsi="宋体" w:eastAsia="宋体" w:cs="宋体"/>
          <w:sz w:val="24"/>
        </w:rPr>
      </w:pPr>
      <w:r>
        <w:rPr>
          <w:rFonts w:hint="eastAsia" w:ascii="宋体" w:hAnsi="宋体" w:eastAsia="宋体" w:cs="宋体"/>
          <w:sz w:val="24"/>
        </w:rPr>
        <w:t>1.4 技术文件：是指与设备有关的任何用户许可协议、产品说明书、图纸、电路图、用户手册、市场推广材料、合格证、保修承诺和证书及其他类似的文件资料等。</w:t>
      </w:r>
    </w:p>
    <w:p>
      <w:pPr>
        <w:spacing w:line="360" w:lineRule="auto"/>
        <w:rPr>
          <w:rFonts w:ascii="宋体" w:hAnsi="宋体" w:eastAsia="宋体" w:cs="宋体"/>
          <w:sz w:val="24"/>
        </w:rPr>
      </w:pPr>
      <w:r>
        <w:rPr>
          <w:rFonts w:hint="eastAsia" w:ascii="宋体" w:hAnsi="宋体" w:eastAsia="宋体" w:cs="宋体"/>
          <w:sz w:val="24"/>
        </w:rPr>
        <w:t>1.5 日期：本合同所述的“天”数均指“日历天”数。</w:t>
      </w:r>
    </w:p>
    <w:p>
      <w:pPr>
        <w:spacing w:line="360" w:lineRule="auto"/>
        <w:rPr>
          <w:rFonts w:ascii="宋体" w:hAnsi="宋体" w:eastAsia="宋体" w:cs="宋体"/>
          <w:sz w:val="24"/>
        </w:rPr>
      </w:pPr>
      <w:r>
        <w:rPr>
          <w:rFonts w:hint="eastAsia" w:ascii="宋体" w:hAnsi="宋体" w:eastAsia="宋体" w:cs="宋体"/>
          <w:sz w:val="24"/>
        </w:rPr>
        <w:t>1.6 损失：本合同所说损失包括直接损失以及向违约方追偿损失时支付的费用，包括但不限于调查取证费用、律师费用、仲裁费、诉讼费等。</w:t>
      </w:r>
    </w:p>
    <w:p>
      <w:pPr>
        <w:spacing w:line="360" w:lineRule="auto"/>
        <w:outlineLvl w:val="1"/>
        <w:rPr>
          <w:rFonts w:ascii="宋体" w:hAnsi="宋体" w:eastAsia="宋体" w:cs="宋体"/>
          <w:b/>
          <w:sz w:val="24"/>
        </w:rPr>
      </w:pPr>
      <w:r>
        <w:rPr>
          <w:rFonts w:hint="eastAsia" w:ascii="宋体" w:hAnsi="宋体" w:eastAsia="宋体" w:cs="宋体"/>
          <w:b/>
          <w:sz w:val="24"/>
        </w:rPr>
        <w:t>2.质量及技术标准要求</w:t>
      </w:r>
    </w:p>
    <w:p>
      <w:pPr>
        <w:spacing w:line="360" w:lineRule="auto"/>
        <w:rPr>
          <w:rFonts w:ascii="宋体" w:hAnsi="宋体" w:eastAsia="宋体" w:cs="宋体"/>
          <w:sz w:val="24"/>
        </w:rPr>
      </w:pPr>
      <w:r>
        <w:rPr>
          <w:rFonts w:hint="eastAsia" w:ascii="宋体" w:hAnsi="宋体" w:eastAsia="宋体" w:cs="宋体"/>
          <w:sz w:val="24"/>
        </w:rPr>
        <w:t>2.1 乙方交付的设备的质量及技术标准应满足下列全部要求（如果下列要求有冲突的，以最高质量及技术标准为准。），</w:t>
      </w:r>
    </w:p>
    <w:p>
      <w:pPr>
        <w:spacing w:line="360" w:lineRule="auto"/>
        <w:rPr>
          <w:rFonts w:ascii="宋体" w:hAnsi="宋体" w:eastAsia="宋体" w:cs="宋体"/>
          <w:sz w:val="24"/>
        </w:rPr>
      </w:pPr>
      <w:r>
        <w:rPr>
          <w:rFonts w:hint="eastAsia" w:ascii="宋体" w:hAnsi="宋体" w:eastAsia="宋体" w:cs="宋体"/>
          <w:sz w:val="24"/>
        </w:rPr>
        <w:t>2.1.1 双方在本合同专用条款约定及合同附件中约定的标准；</w:t>
      </w:r>
    </w:p>
    <w:p>
      <w:pPr>
        <w:spacing w:line="360" w:lineRule="auto"/>
        <w:rPr>
          <w:rFonts w:ascii="宋体" w:hAnsi="宋体" w:eastAsia="宋体" w:cs="宋体"/>
          <w:sz w:val="24"/>
        </w:rPr>
      </w:pPr>
      <w:r>
        <w:rPr>
          <w:rFonts w:hint="eastAsia" w:ascii="宋体" w:hAnsi="宋体" w:eastAsia="宋体" w:cs="宋体"/>
          <w:sz w:val="24"/>
        </w:rPr>
        <w:t>2.1.2 国家标准、行业标准、生产企业标准中的最高标准；</w:t>
      </w:r>
    </w:p>
    <w:p>
      <w:pPr>
        <w:spacing w:line="360" w:lineRule="auto"/>
        <w:rPr>
          <w:rFonts w:ascii="宋体" w:hAnsi="宋体" w:eastAsia="宋体" w:cs="宋体"/>
          <w:sz w:val="24"/>
        </w:rPr>
      </w:pPr>
      <w:r>
        <w:rPr>
          <w:rFonts w:hint="eastAsia" w:ascii="宋体" w:hAnsi="宋体" w:eastAsia="宋体" w:cs="宋体"/>
          <w:sz w:val="24"/>
        </w:rPr>
        <w:t>2.1.3 甲方向乙方明示的购买本设备的使用技术要求：</w:t>
      </w:r>
    </w:p>
    <w:p>
      <w:pPr>
        <w:spacing w:line="360" w:lineRule="auto"/>
        <w:rPr>
          <w:rFonts w:ascii="宋体" w:hAnsi="宋体" w:eastAsia="宋体" w:cs="宋体"/>
          <w:sz w:val="24"/>
        </w:rPr>
      </w:pPr>
      <w:r>
        <w:rPr>
          <w:rFonts w:hint="eastAsia" w:ascii="宋体" w:hAnsi="宋体" w:eastAsia="宋体" w:cs="宋体"/>
          <w:sz w:val="24"/>
        </w:rPr>
        <w:t>2.1.4 甲方向乙方明示的购买本设备的使用目的、性能、特点要求：</w:t>
      </w:r>
    </w:p>
    <w:p>
      <w:pPr>
        <w:spacing w:line="360" w:lineRule="auto"/>
        <w:rPr>
          <w:rFonts w:ascii="宋体" w:hAnsi="宋体" w:eastAsia="宋体" w:cs="宋体"/>
          <w:sz w:val="24"/>
        </w:rPr>
      </w:pPr>
      <w:r>
        <w:rPr>
          <w:rFonts w:hint="eastAsia" w:ascii="宋体" w:hAnsi="宋体" w:eastAsia="宋体" w:cs="宋体"/>
          <w:sz w:val="24"/>
        </w:rPr>
        <w:t>2.1.5 乙方向甲方或不特定其它人出示、展示的产品说明书、产品宣传册、报价材料、乙方网站等对该设备产品的质量、技术性能所作的描述、宣示、承诺的标准。</w:t>
      </w:r>
    </w:p>
    <w:p>
      <w:pPr>
        <w:spacing w:line="360" w:lineRule="auto"/>
        <w:outlineLvl w:val="1"/>
        <w:rPr>
          <w:rFonts w:ascii="宋体" w:hAnsi="宋体" w:eastAsia="宋体" w:cs="宋体"/>
          <w:b/>
          <w:sz w:val="24"/>
        </w:rPr>
      </w:pPr>
      <w:r>
        <w:rPr>
          <w:rFonts w:hint="eastAsia" w:ascii="宋体" w:hAnsi="宋体" w:eastAsia="宋体" w:cs="宋体"/>
          <w:b/>
          <w:sz w:val="24"/>
        </w:rPr>
        <w:t>3.包装标准及运输</w:t>
      </w:r>
    </w:p>
    <w:p>
      <w:pPr>
        <w:spacing w:line="360" w:lineRule="auto"/>
        <w:rPr>
          <w:rFonts w:ascii="宋体" w:hAnsi="宋体" w:eastAsia="宋体" w:cs="宋体"/>
          <w:sz w:val="24"/>
        </w:rPr>
      </w:pPr>
      <w:r>
        <w:rPr>
          <w:rFonts w:hint="eastAsia" w:ascii="宋体" w:hAnsi="宋体" w:eastAsia="宋体" w:cs="宋体"/>
          <w:sz w:val="24"/>
        </w:rPr>
        <w:t>3.1 乙方所交付的所有设备应按符合国家关于此类包装的相关标准，并保证适合长途运输和多次搬运、装卸，不能造成运输过程中箱件破损，设备和零件散失；并应按设备特点，按需要分别加上防潮、防霉、防锈、防腐蚀等保护措施，以保证设备在没有任何损坏和腐蚀的情况下安全运抵合同设备安装现场；包装费用由乙方承担。</w:t>
      </w:r>
    </w:p>
    <w:p>
      <w:pPr>
        <w:spacing w:line="360" w:lineRule="auto"/>
        <w:rPr>
          <w:rFonts w:ascii="宋体" w:hAnsi="宋体" w:eastAsia="宋体" w:cs="宋体"/>
          <w:sz w:val="24"/>
        </w:rPr>
      </w:pPr>
      <w:r>
        <w:rPr>
          <w:rFonts w:hint="eastAsia" w:ascii="宋体" w:hAnsi="宋体" w:eastAsia="宋体" w:cs="宋体"/>
          <w:sz w:val="24"/>
        </w:rPr>
        <w:t>3.2 每件包装箱内，应附有包括分件名称、数量、机组号、图号的详细装箱单、合格证等。</w:t>
      </w:r>
    </w:p>
    <w:p>
      <w:pPr>
        <w:spacing w:line="360" w:lineRule="auto"/>
        <w:rPr>
          <w:rFonts w:ascii="宋体" w:hAnsi="宋体" w:eastAsia="宋体" w:cs="宋体"/>
          <w:sz w:val="24"/>
        </w:rPr>
      </w:pPr>
      <w:r>
        <w:rPr>
          <w:rFonts w:hint="eastAsia" w:ascii="宋体" w:hAnsi="宋体" w:eastAsia="宋体" w:cs="宋体"/>
          <w:sz w:val="24"/>
        </w:rPr>
        <w:t>3.3 凡由于乙方包装或保管不善致使货物遇到损坏或丢失时，不论在何时何地发现，一经证实，乙方均应按本合同质保期相关规定负责及时修理、更换。</w:t>
      </w:r>
    </w:p>
    <w:p>
      <w:pPr>
        <w:spacing w:line="360" w:lineRule="auto"/>
        <w:rPr>
          <w:rFonts w:ascii="宋体" w:hAnsi="宋体" w:eastAsia="宋体" w:cs="宋体"/>
          <w:sz w:val="24"/>
        </w:rPr>
      </w:pPr>
      <w:r>
        <w:rPr>
          <w:rFonts w:hint="eastAsia" w:ascii="宋体" w:hAnsi="宋体" w:eastAsia="宋体" w:cs="宋体"/>
          <w:sz w:val="24"/>
        </w:rPr>
        <w:t>3.4 如无专门约定，包装物归甲方所有，并由甲方处置。</w:t>
      </w:r>
    </w:p>
    <w:p>
      <w:pPr>
        <w:spacing w:line="360" w:lineRule="auto"/>
        <w:rPr>
          <w:rFonts w:ascii="宋体" w:hAnsi="宋体" w:eastAsia="宋体" w:cs="宋体"/>
          <w:sz w:val="24"/>
        </w:rPr>
      </w:pPr>
      <w:r>
        <w:rPr>
          <w:rFonts w:hint="eastAsia" w:ascii="宋体" w:hAnsi="宋体" w:eastAsia="宋体" w:cs="宋体"/>
          <w:sz w:val="24"/>
        </w:rPr>
        <w:t>3.5 设备运输费用由乙方承担，本合同专门条款另有约定的从其约定。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3.6 乙方从工厂到项目所在地的所有运输风险均由乙方承担，运输中发现货物损坏和丢失时，乙方应负责与承运部门及保险公司交涉，甲方不负责运输过程中发生的一切费用及责任，同时乙方应尽快向买方补供货物。</w:t>
      </w:r>
    </w:p>
    <w:p>
      <w:pPr>
        <w:spacing w:line="360" w:lineRule="auto"/>
        <w:outlineLvl w:val="1"/>
        <w:rPr>
          <w:rFonts w:ascii="宋体" w:hAnsi="宋体" w:eastAsia="宋体" w:cs="宋体"/>
          <w:b/>
          <w:sz w:val="24"/>
        </w:rPr>
      </w:pPr>
      <w:r>
        <w:rPr>
          <w:rFonts w:hint="eastAsia" w:ascii="宋体" w:hAnsi="宋体" w:eastAsia="宋体" w:cs="宋体"/>
          <w:b/>
          <w:sz w:val="24"/>
        </w:rPr>
        <w:t>4.设备保证</w:t>
      </w:r>
    </w:p>
    <w:p>
      <w:pPr>
        <w:spacing w:line="360" w:lineRule="auto"/>
        <w:rPr>
          <w:rFonts w:ascii="宋体" w:hAnsi="宋体" w:eastAsia="宋体" w:cs="宋体"/>
          <w:sz w:val="24"/>
        </w:rPr>
      </w:pPr>
      <w:r>
        <w:rPr>
          <w:rFonts w:hint="eastAsia" w:ascii="宋体" w:hAnsi="宋体" w:eastAsia="宋体" w:cs="宋体"/>
          <w:sz w:val="24"/>
        </w:rPr>
        <w:t>4.1 乙方应承诺及保证设备是原厂生产的、全新的、未使用过的（包括但不限于零部件、赠品等），符合原厂质量检测标准（以说明书为准）；本合同有约定型号的以约定为准，没有约定的以最新型号为准，且含有设计上和材料上的全部最新改进。</w:t>
      </w:r>
    </w:p>
    <w:p>
      <w:pPr>
        <w:spacing w:line="360" w:lineRule="auto"/>
        <w:rPr>
          <w:rFonts w:ascii="宋体" w:hAnsi="宋体" w:eastAsia="宋体" w:cs="宋体"/>
          <w:sz w:val="24"/>
        </w:rPr>
      </w:pPr>
      <w:r>
        <w:rPr>
          <w:rFonts w:hint="eastAsia" w:ascii="宋体" w:hAnsi="宋体" w:eastAsia="宋体" w:cs="宋体"/>
          <w:sz w:val="24"/>
        </w:rPr>
        <w:t>4.2 乙方应保证设备没有任何设计、材料或工艺上的缺陷，或者没有因乙方的行为或疏忽而产生的缺陷，可安全用于设备使用目的之用途。</w:t>
      </w:r>
    </w:p>
    <w:p>
      <w:pPr>
        <w:spacing w:line="360" w:lineRule="auto"/>
        <w:rPr>
          <w:rFonts w:ascii="宋体" w:hAnsi="宋体" w:eastAsia="宋体" w:cs="宋体"/>
          <w:sz w:val="24"/>
        </w:rPr>
      </w:pPr>
      <w:r>
        <w:rPr>
          <w:rFonts w:hint="eastAsia" w:ascii="宋体" w:hAnsi="宋体" w:eastAsia="宋体" w:cs="宋体"/>
          <w:sz w:val="24"/>
        </w:rPr>
        <w:t>4.3 乙方应保证设备符合可适用的环保、安全等方面的国家法律法规及国家标准的要求。</w:t>
      </w:r>
    </w:p>
    <w:p>
      <w:pPr>
        <w:spacing w:line="360" w:lineRule="auto"/>
        <w:rPr>
          <w:rFonts w:ascii="宋体" w:hAnsi="宋体" w:eastAsia="宋体" w:cs="宋体"/>
          <w:sz w:val="24"/>
        </w:rPr>
      </w:pPr>
      <w:r>
        <w:rPr>
          <w:rFonts w:hint="eastAsia" w:ascii="宋体" w:hAnsi="宋体" w:eastAsia="宋体" w:cs="宋体"/>
          <w:sz w:val="24"/>
        </w:rPr>
        <w:t>4.4 乙方应保证甲方基于设备的使用不会侵犯或被认为侵犯第三方的专利、版权、商标、商业秘密等知识产权权利；若甲方因此而遭受损失的，乙方应承担全部赔偿责任。</w:t>
      </w:r>
    </w:p>
    <w:p>
      <w:pPr>
        <w:spacing w:line="360" w:lineRule="auto"/>
        <w:rPr>
          <w:rFonts w:ascii="宋体" w:hAnsi="宋体" w:eastAsia="宋体" w:cs="宋体"/>
          <w:sz w:val="24"/>
        </w:rPr>
      </w:pPr>
      <w:r>
        <w:rPr>
          <w:rFonts w:hint="eastAsia" w:ascii="宋体" w:hAnsi="宋体" w:eastAsia="宋体" w:cs="宋体"/>
          <w:sz w:val="24"/>
        </w:rPr>
        <w:t>4.5 设备交付是指包括设备主机、零配件、技术资料等的全部交付，且经过甲方最终验收，以甲方无障碍的使用、达到使用目的为准。</w:t>
      </w:r>
    </w:p>
    <w:p>
      <w:pPr>
        <w:spacing w:line="360" w:lineRule="auto"/>
        <w:outlineLvl w:val="1"/>
        <w:rPr>
          <w:rFonts w:ascii="宋体" w:hAnsi="宋体" w:eastAsia="宋体" w:cs="宋体"/>
          <w:b/>
          <w:sz w:val="24"/>
        </w:rPr>
      </w:pPr>
      <w:r>
        <w:rPr>
          <w:rFonts w:hint="eastAsia" w:ascii="宋体" w:hAnsi="宋体" w:eastAsia="宋体" w:cs="宋体"/>
          <w:b/>
          <w:sz w:val="24"/>
        </w:rPr>
        <w:t>5.安装、调试及培训</w:t>
      </w:r>
    </w:p>
    <w:p>
      <w:pPr>
        <w:spacing w:line="360" w:lineRule="auto"/>
        <w:rPr>
          <w:rFonts w:ascii="宋体" w:hAnsi="宋体" w:eastAsia="宋体" w:cs="宋体"/>
          <w:sz w:val="24"/>
        </w:rPr>
      </w:pPr>
      <w:r>
        <w:rPr>
          <w:rFonts w:hint="eastAsia" w:ascii="宋体" w:hAnsi="宋体" w:eastAsia="宋体" w:cs="宋体"/>
          <w:sz w:val="24"/>
        </w:rPr>
        <w:t>5.1 安装前准备</w:t>
      </w:r>
    </w:p>
    <w:p>
      <w:pPr>
        <w:spacing w:line="360" w:lineRule="auto"/>
        <w:rPr>
          <w:rFonts w:ascii="宋体" w:hAnsi="宋体" w:eastAsia="宋体" w:cs="宋体"/>
          <w:sz w:val="24"/>
        </w:rPr>
      </w:pPr>
      <w:r>
        <w:rPr>
          <w:rFonts w:hint="eastAsia" w:ascii="宋体" w:hAnsi="宋体" w:eastAsia="宋体" w:cs="宋体"/>
          <w:sz w:val="24"/>
        </w:rPr>
        <w:t>5.1.1 乙方应当在设备安装、调试前应向甲方提交设备技术资料、图纸及说明书等文件并通过甲方审核。乙方在安装、调试过程中，应当严格按照已通过审核的技术资料、图纸及说明书等文件设备进行安装、调试。</w:t>
      </w:r>
    </w:p>
    <w:p>
      <w:pPr>
        <w:spacing w:line="360" w:lineRule="auto"/>
        <w:rPr>
          <w:rFonts w:ascii="宋体" w:hAnsi="宋体" w:eastAsia="宋体" w:cs="宋体"/>
          <w:sz w:val="24"/>
        </w:rPr>
      </w:pPr>
      <w:r>
        <w:rPr>
          <w:rFonts w:hint="eastAsia" w:ascii="宋体" w:hAnsi="宋体" w:eastAsia="宋体" w:cs="宋体"/>
          <w:sz w:val="24"/>
        </w:rPr>
        <w:t>5.1.2 乙方应当在设备安全、调试前勘察安装现场，若设备的安装调试需要对安装现场进行布置，则乙方应在发货前提出书面布置并通过甲方审核。</w:t>
      </w:r>
    </w:p>
    <w:p>
      <w:pPr>
        <w:spacing w:line="360" w:lineRule="auto"/>
        <w:rPr>
          <w:rFonts w:ascii="宋体" w:hAnsi="宋体" w:eastAsia="宋体" w:cs="宋体"/>
          <w:sz w:val="24"/>
        </w:rPr>
      </w:pPr>
      <w:r>
        <w:rPr>
          <w:rFonts w:hint="eastAsia" w:ascii="宋体" w:hAnsi="宋体" w:eastAsia="宋体" w:cs="宋体"/>
          <w:sz w:val="24"/>
        </w:rPr>
        <w:t>5.2 安装、调试进度</w:t>
      </w:r>
    </w:p>
    <w:p>
      <w:pPr>
        <w:spacing w:line="360" w:lineRule="auto"/>
        <w:rPr>
          <w:rFonts w:ascii="宋体" w:hAnsi="宋体" w:eastAsia="宋体" w:cs="宋体"/>
          <w:sz w:val="24"/>
        </w:rPr>
      </w:pPr>
      <w:r>
        <w:rPr>
          <w:rFonts w:hint="eastAsia" w:ascii="宋体" w:hAnsi="宋体" w:eastAsia="宋体" w:cs="宋体"/>
          <w:sz w:val="24"/>
        </w:rPr>
        <w:t>5.2.1 安装、调试工期为：</w:t>
      </w:r>
      <w:r>
        <w:rPr>
          <w:rFonts w:hint="eastAsia" w:ascii="宋体" w:hAnsi="宋体" w:eastAsia="宋体" w:cs="宋体"/>
          <w:sz w:val="24"/>
          <w:u w:val="single"/>
        </w:rPr>
        <w:t>/日历天</w:t>
      </w:r>
      <w:r>
        <w:rPr>
          <w:rFonts w:hint="eastAsia" w:ascii="宋体" w:hAnsi="宋体" w:eastAsia="宋体" w:cs="宋体"/>
          <w:sz w:val="24"/>
        </w:rPr>
        <w:t>。乙方应在该工期内完成设备的安装、调试。本合同专门条款另有约定的从其约定。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5.2.2 安装工期自现场具备安装条件且甲方通知乙方进场之日（以两者较早者为准）起计算。本合同专门条款另有约定的从其约定。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5.2.3 因以下原因造成安装工期延误，由乙方书面提出申请并经甲方书面确认，工期相应顺延：</w:t>
      </w:r>
    </w:p>
    <w:p>
      <w:pPr>
        <w:spacing w:line="360" w:lineRule="auto"/>
        <w:rPr>
          <w:rFonts w:ascii="宋体" w:hAnsi="宋体" w:eastAsia="宋体" w:cs="宋体"/>
          <w:sz w:val="24"/>
        </w:rPr>
      </w:pPr>
      <w:r>
        <w:rPr>
          <w:rFonts w:hint="eastAsia" w:ascii="宋体" w:hAnsi="宋体" w:eastAsia="宋体" w:cs="宋体"/>
          <w:sz w:val="24"/>
        </w:rPr>
        <w:t>（1）一周内非乙方原因停水、停电造成停工累计超过8小时；</w:t>
      </w:r>
    </w:p>
    <w:p>
      <w:pPr>
        <w:spacing w:line="360" w:lineRule="auto"/>
        <w:rPr>
          <w:rFonts w:ascii="宋体" w:hAnsi="宋体" w:eastAsia="宋体" w:cs="宋体"/>
          <w:sz w:val="24"/>
        </w:rPr>
      </w:pPr>
      <w:r>
        <w:rPr>
          <w:rFonts w:hint="eastAsia" w:ascii="宋体" w:hAnsi="宋体" w:eastAsia="宋体" w:cs="宋体"/>
          <w:sz w:val="24"/>
        </w:rPr>
        <w:t>（2）不可抗力。</w:t>
      </w:r>
    </w:p>
    <w:p>
      <w:pPr>
        <w:spacing w:line="360" w:lineRule="auto"/>
        <w:rPr>
          <w:rFonts w:ascii="宋体" w:hAnsi="宋体" w:eastAsia="宋体" w:cs="宋体"/>
          <w:sz w:val="24"/>
        </w:rPr>
      </w:pPr>
      <w:r>
        <w:rPr>
          <w:rFonts w:hint="eastAsia" w:ascii="宋体" w:hAnsi="宋体" w:eastAsia="宋体" w:cs="宋体"/>
          <w:sz w:val="24"/>
        </w:rPr>
        <w:t>5.2.4 对于类似高考、法定节假日等可预见的可能对安装调试有影响的特殊期间，乙方应预先做出安排，且工期不因有关部门采取限制措施而顺延，因此影响的费用由乙方自理。</w:t>
      </w:r>
    </w:p>
    <w:p>
      <w:pPr>
        <w:spacing w:line="360" w:lineRule="auto"/>
        <w:rPr>
          <w:rFonts w:ascii="宋体" w:hAnsi="宋体" w:eastAsia="宋体" w:cs="宋体"/>
          <w:sz w:val="24"/>
        </w:rPr>
      </w:pPr>
      <w:r>
        <w:rPr>
          <w:rFonts w:hint="eastAsia" w:ascii="宋体" w:hAnsi="宋体" w:eastAsia="宋体" w:cs="宋体"/>
          <w:sz w:val="24"/>
        </w:rPr>
        <w:t>5.2.5 未经甲方书面确认，由于乙方安装、调试工期延误，影响甲方正常生产经营的，由乙方承担甲方全部损失。</w:t>
      </w:r>
    </w:p>
    <w:p>
      <w:pPr>
        <w:spacing w:line="360" w:lineRule="auto"/>
        <w:rPr>
          <w:rFonts w:ascii="宋体" w:hAnsi="宋体" w:eastAsia="宋体" w:cs="宋体"/>
          <w:sz w:val="24"/>
        </w:rPr>
      </w:pPr>
      <w:r>
        <w:rPr>
          <w:rFonts w:hint="eastAsia" w:ascii="宋体" w:hAnsi="宋体" w:eastAsia="宋体" w:cs="宋体"/>
          <w:sz w:val="24"/>
        </w:rPr>
        <w:t>5.3 安装、调试</w:t>
      </w:r>
    </w:p>
    <w:p>
      <w:pPr>
        <w:spacing w:line="360" w:lineRule="auto"/>
        <w:rPr>
          <w:rFonts w:ascii="宋体" w:hAnsi="宋体" w:eastAsia="宋体" w:cs="宋体"/>
          <w:sz w:val="24"/>
        </w:rPr>
      </w:pPr>
      <w:r>
        <w:rPr>
          <w:rFonts w:hint="eastAsia" w:ascii="宋体" w:hAnsi="宋体" w:eastAsia="宋体" w:cs="宋体"/>
          <w:sz w:val="24"/>
        </w:rPr>
        <w:t>5.3.1 本合同设备由乙方负责进行安装、调试。乙方应当严格按照本合同约定以及国家、省、市有关现行规范完成设备安装、调试工作。</w:t>
      </w:r>
    </w:p>
    <w:p>
      <w:pPr>
        <w:spacing w:line="360" w:lineRule="auto"/>
        <w:rPr>
          <w:rFonts w:ascii="宋体" w:hAnsi="宋体" w:eastAsia="宋体" w:cs="宋体"/>
          <w:sz w:val="24"/>
        </w:rPr>
      </w:pPr>
      <w:r>
        <w:rPr>
          <w:rFonts w:hint="eastAsia" w:ascii="宋体" w:hAnsi="宋体" w:eastAsia="宋体" w:cs="宋体"/>
          <w:sz w:val="24"/>
        </w:rPr>
        <w:t>5.3.2 乙方应当承担安装、调试期间安全保卫工作及安装照明等工作并承担由此产生的一切费用。安装、调试期间发生的一切安全事故、违法违规事件，均由乙方负责处理并承担相应的责任和费用。</w:t>
      </w:r>
    </w:p>
    <w:p>
      <w:pPr>
        <w:spacing w:line="360" w:lineRule="auto"/>
        <w:rPr>
          <w:rFonts w:ascii="宋体" w:hAnsi="宋体" w:eastAsia="宋体" w:cs="宋体"/>
          <w:sz w:val="24"/>
        </w:rPr>
      </w:pPr>
      <w:r>
        <w:rPr>
          <w:rFonts w:hint="eastAsia" w:ascii="宋体" w:hAnsi="宋体" w:eastAsia="宋体" w:cs="宋体"/>
          <w:sz w:val="24"/>
        </w:rPr>
        <w:t>5.3.3 乙方全权负责其劳务及职员的雇佣、工资的支付，住宿、膳食及运输等安排。乙方在任何时候均应采取一切合理的预防措施，以防止其职员发生任何违法或妨害治安的行为，并且保护工程附近的个人或财产免遭上述行为的破坏。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5.3.4 乙方负责设备安装调试工程全部档案资料的汇总、整理、归档，并在安装、调试完成后移交给甲方。</w:t>
      </w:r>
    </w:p>
    <w:p>
      <w:pPr>
        <w:spacing w:line="360" w:lineRule="auto"/>
        <w:rPr>
          <w:rFonts w:ascii="宋体" w:hAnsi="宋体" w:eastAsia="宋体" w:cs="宋体"/>
          <w:sz w:val="24"/>
        </w:rPr>
      </w:pPr>
      <w:r>
        <w:rPr>
          <w:rFonts w:hint="eastAsia" w:ascii="宋体" w:hAnsi="宋体" w:eastAsia="宋体" w:cs="宋体"/>
          <w:sz w:val="24"/>
        </w:rPr>
        <w:t>5.3.5 乙方经甲方批准后可在安装现场铺设临时设施，但必须在安装结束后负责清除完毕。由于乙方原因引起工期延长，造成临时设施影响甲方正常经营的，增加的费用由乙方负责。</w:t>
      </w:r>
    </w:p>
    <w:p>
      <w:pPr>
        <w:spacing w:line="360" w:lineRule="auto"/>
        <w:rPr>
          <w:rFonts w:ascii="宋体" w:hAnsi="宋体" w:eastAsia="宋体" w:cs="宋体"/>
          <w:sz w:val="24"/>
        </w:rPr>
      </w:pPr>
      <w:r>
        <w:rPr>
          <w:rFonts w:hint="eastAsia" w:ascii="宋体" w:hAnsi="宋体" w:eastAsia="宋体" w:cs="宋体"/>
          <w:sz w:val="24"/>
        </w:rPr>
        <w:t>5.3.6 安装所需的工具由乙方提供并自行运输至安装现场，该费用由乙方承担。在安装结束后，乙方应当按照甲方的要求，将乙方的工具搬出安装现场并拆除临时设施。安装调试结束前，乙方负责安装现场的卫生清理，并按甲方的要求堆放垃圾。</w:t>
      </w:r>
    </w:p>
    <w:p>
      <w:pPr>
        <w:spacing w:line="360" w:lineRule="auto"/>
        <w:rPr>
          <w:rFonts w:ascii="宋体" w:hAnsi="宋体" w:eastAsia="宋体" w:cs="宋体"/>
          <w:sz w:val="24"/>
        </w:rPr>
      </w:pPr>
      <w:r>
        <w:rPr>
          <w:rFonts w:hint="eastAsia" w:ascii="宋体" w:hAnsi="宋体" w:eastAsia="宋体" w:cs="宋体"/>
          <w:sz w:val="24"/>
        </w:rPr>
        <w:t>5.4 试运行</w:t>
      </w:r>
    </w:p>
    <w:p>
      <w:pPr>
        <w:spacing w:line="360" w:lineRule="auto"/>
        <w:rPr>
          <w:rFonts w:ascii="宋体" w:hAnsi="宋体" w:eastAsia="宋体" w:cs="宋体"/>
          <w:sz w:val="24"/>
        </w:rPr>
      </w:pPr>
      <w:r>
        <w:rPr>
          <w:rFonts w:hint="eastAsia" w:ascii="宋体" w:hAnsi="宋体" w:eastAsia="宋体" w:cs="宋体"/>
          <w:sz w:val="24"/>
        </w:rPr>
        <w:t>5.4.1 试运行阶段为：</w:t>
      </w:r>
      <w:r>
        <w:rPr>
          <w:rFonts w:hint="eastAsia" w:ascii="宋体" w:hAnsi="宋体" w:eastAsia="宋体" w:cs="宋体"/>
          <w:sz w:val="24"/>
          <w:u w:val="single"/>
        </w:rPr>
        <w:t> / </w:t>
      </w:r>
      <w:r>
        <w:rPr>
          <w:rFonts w:hint="eastAsia" w:ascii="宋体" w:hAnsi="宋体" w:eastAsia="宋体" w:cs="宋体"/>
          <w:sz w:val="24"/>
        </w:rPr>
        <w:t>个日历天，自乙方完成设备安装调试并通知甲方进入试运行阶段之日起算。</w:t>
      </w:r>
    </w:p>
    <w:p>
      <w:pPr>
        <w:spacing w:line="360" w:lineRule="auto"/>
        <w:rPr>
          <w:rFonts w:ascii="宋体" w:hAnsi="宋体" w:eastAsia="宋体" w:cs="宋体"/>
          <w:sz w:val="24"/>
        </w:rPr>
      </w:pPr>
      <w:r>
        <w:rPr>
          <w:rFonts w:hint="eastAsia" w:ascii="宋体" w:hAnsi="宋体" w:eastAsia="宋体" w:cs="宋体"/>
          <w:sz w:val="24"/>
        </w:rPr>
        <w:t>5.4.2 试运行阶段由甲方指定人员与乙方人员共同操作设备。</w:t>
      </w:r>
    </w:p>
    <w:p>
      <w:pPr>
        <w:spacing w:line="360" w:lineRule="auto"/>
        <w:rPr>
          <w:rFonts w:ascii="宋体" w:hAnsi="宋体" w:eastAsia="宋体" w:cs="宋体"/>
          <w:sz w:val="24"/>
        </w:rPr>
      </w:pPr>
      <w:r>
        <w:rPr>
          <w:rFonts w:hint="eastAsia" w:ascii="宋体" w:hAnsi="宋体" w:eastAsia="宋体" w:cs="宋体"/>
          <w:sz w:val="24"/>
        </w:rPr>
        <w:t>5.5 培训</w:t>
      </w:r>
    </w:p>
    <w:p>
      <w:pPr>
        <w:spacing w:line="360" w:lineRule="auto"/>
        <w:rPr>
          <w:rFonts w:ascii="宋体" w:hAnsi="宋体" w:eastAsia="宋体" w:cs="宋体"/>
          <w:sz w:val="24"/>
        </w:rPr>
      </w:pPr>
      <w:r>
        <w:rPr>
          <w:rFonts w:hint="eastAsia" w:ascii="宋体" w:hAnsi="宋体" w:eastAsia="宋体" w:cs="宋体"/>
          <w:sz w:val="24"/>
        </w:rPr>
        <w:t>5.5.1自乙方安装、调试完毕之日起至最终验收合格之日止，乙方须完成对甲方工作人员的培训工作，包括但不限于设备使用方法、设备的保养等。</w:t>
      </w:r>
    </w:p>
    <w:p>
      <w:pPr>
        <w:spacing w:line="360" w:lineRule="auto"/>
        <w:rPr>
          <w:rFonts w:ascii="宋体" w:hAnsi="宋体" w:eastAsia="宋体" w:cs="宋体"/>
          <w:sz w:val="24"/>
        </w:rPr>
      </w:pPr>
      <w:r>
        <w:rPr>
          <w:rFonts w:hint="eastAsia" w:ascii="宋体" w:hAnsi="宋体" w:eastAsia="宋体" w:cs="宋体"/>
          <w:sz w:val="24"/>
        </w:rPr>
        <w:t>5.6 地点</w:t>
      </w:r>
    </w:p>
    <w:p>
      <w:pPr>
        <w:spacing w:line="360" w:lineRule="auto"/>
        <w:rPr>
          <w:rFonts w:ascii="宋体" w:hAnsi="宋体" w:eastAsia="宋体" w:cs="宋体"/>
          <w:sz w:val="24"/>
        </w:rPr>
      </w:pPr>
      <w:r>
        <w:rPr>
          <w:rFonts w:hint="eastAsia" w:ascii="宋体" w:hAnsi="宋体" w:eastAsia="宋体" w:cs="宋体"/>
          <w:sz w:val="24"/>
        </w:rPr>
        <w:t>5.6.1 设备交付、安装调试、培训的地点由双方在本合同专用条款中约定，如专用条款没有约定，则设备交付、安装调试、培训的地点均为</w:t>
      </w:r>
      <w:r>
        <w:rPr>
          <w:rFonts w:hint="eastAsia" w:ascii="宋体" w:hAnsi="宋体" w:eastAsia="宋体" w:cs="宋体"/>
          <w:sz w:val="24"/>
          <w:u w:val="single"/>
        </w:rPr>
        <w:t>甲方该项目住所地</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5.7 其他</w:t>
      </w:r>
    </w:p>
    <w:p>
      <w:pPr>
        <w:spacing w:line="360" w:lineRule="auto"/>
        <w:rPr>
          <w:rFonts w:ascii="宋体" w:hAnsi="宋体" w:eastAsia="宋体" w:cs="宋体"/>
          <w:sz w:val="24"/>
        </w:rPr>
      </w:pPr>
      <w:r>
        <w:rPr>
          <w:rFonts w:hint="eastAsia" w:ascii="宋体" w:hAnsi="宋体" w:eastAsia="宋体" w:cs="宋体"/>
          <w:sz w:val="24"/>
        </w:rPr>
        <w:t>5.7.1 甲方应确保现场条件满足合同设备调试的要求，在调试时，提供必要的协助和工作条件。</w:t>
      </w:r>
    </w:p>
    <w:p>
      <w:pPr>
        <w:spacing w:line="360" w:lineRule="auto"/>
        <w:rPr>
          <w:rFonts w:ascii="宋体" w:hAnsi="宋体" w:eastAsia="宋体" w:cs="宋体"/>
          <w:sz w:val="24"/>
        </w:rPr>
      </w:pPr>
      <w:r>
        <w:rPr>
          <w:rFonts w:hint="eastAsia" w:ascii="宋体" w:hAnsi="宋体" w:eastAsia="宋体" w:cs="宋体"/>
          <w:sz w:val="24"/>
        </w:rPr>
        <w:t>5.7.2 在乙方将货物运至指定交货地点后，甲方应及时收货并卸货。</w:t>
      </w:r>
    </w:p>
    <w:p>
      <w:pPr>
        <w:spacing w:line="360" w:lineRule="auto"/>
        <w:rPr>
          <w:rFonts w:ascii="宋体" w:hAnsi="宋体" w:eastAsia="宋体" w:cs="宋体"/>
          <w:sz w:val="24"/>
        </w:rPr>
      </w:pPr>
      <w:r>
        <w:rPr>
          <w:rFonts w:hint="eastAsia" w:ascii="宋体" w:hAnsi="宋体" w:eastAsia="宋体" w:cs="宋体"/>
          <w:sz w:val="24"/>
        </w:rPr>
        <w:t>5.7.3 试运行结束后，甲方应按照设备的《安装、操作手册》等产品说明或该设备通用的操作规程进行操作，并做好日常保养。</w:t>
      </w:r>
    </w:p>
    <w:p>
      <w:pPr>
        <w:spacing w:line="360" w:lineRule="auto"/>
        <w:outlineLvl w:val="1"/>
        <w:rPr>
          <w:rFonts w:ascii="宋体" w:hAnsi="宋体" w:eastAsia="宋体" w:cs="宋体"/>
          <w:b/>
          <w:sz w:val="24"/>
        </w:rPr>
      </w:pPr>
      <w:r>
        <w:rPr>
          <w:rFonts w:hint="eastAsia" w:ascii="宋体" w:hAnsi="宋体" w:eastAsia="宋体" w:cs="宋体"/>
          <w:b/>
          <w:sz w:val="24"/>
        </w:rPr>
        <w:t>6.设备验收</w:t>
      </w:r>
    </w:p>
    <w:p>
      <w:pPr>
        <w:spacing w:line="360" w:lineRule="auto"/>
        <w:rPr>
          <w:rFonts w:ascii="宋体" w:hAnsi="宋体" w:eastAsia="宋体" w:cs="宋体"/>
          <w:sz w:val="24"/>
        </w:rPr>
      </w:pPr>
      <w:r>
        <w:rPr>
          <w:rFonts w:hint="eastAsia" w:ascii="宋体" w:hAnsi="宋体" w:eastAsia="宋体" w:cs="宋体"/>
          <w:sz w:val="24"/>
        </w:rPr>
        <w:t>6.1 开箱验收</w:t>
      </w:r>
    </w:p>
    <w:p>
      <w:pPr>
        <w:spacing w:line="360" w:lineRule="auto"/>
        <w:rPr>
          <w:rFonts w:ascii="宋体" w:hAnsi="宋体" w:eastAsia="宋体" w:cs="宋体"/>
          <w:sz w:val="24"/>
        </w:rPr>
      </w:pPr>
      <w:r>
        <w:rPr>
          <w:rFonts w:hint="eastAsia" w:ascii="宋体" w:hAnsi="宋体" w:eastAsia="宋体" w:cs="宋体"/>
          <w:sz w:val="24"/>
        </w:rPr>
        <w:t>6.1.1 乙方将设备运抵交付地点当日，乙方应通知甲方对合同设备的外观、型号、数量进行开箱检验，并配合甲方在七日内完成开箱检验。双方就上述内容情况制作开箱检验记录，并予以书面确认。</w:t>
      </w:r>
    </w:p>
    <w:p>
      <w:pPr>
        <w:spacing w:line="360" w:lineRule="auto"/>
        <w:rPr>
          <w:rFonts w:ascii="宋体" w:hAnsi="宋体" w:eastAsia="宋体" w:cs="宋体"/>
          <w:sz w:val="24"/>
        </w:rPr>
      </w:pPr>
      <w:r>
        <w:rPr>
          <w:rFonts w:hint="eastAsia" w:ascii="宋体" w:hAnsi="宋体" w:eastAsia="宋体" w:cs="宋体"/>
          <w:sz w:val="24"/>
        </w:rPr>
        <w:t>6.1.2 在开箱检验中如发现设备、应该附带的配件工具、文件资料等有缺、错、损坏的，由乙方在甲方规定的时间内更换或补足。</w:t>
      </w:r>
    </w:p>
    <w:p>
      <w:pPr>
        <w:spacing w:line="360" w:lineRule="auto"/>
        <w:rPr>
          <w:rFonts w:ascii="宋体" w:hAnsi="宋体" w:eastAsia="宋体" w:cs="宋体"/>
          <w:sz w:val="24"/>
        </w:rPr>
      </w:pPr>
      <w:r>
        <w:rPr>
          <w:rFonts w:hint="eastAsia" w:ascii="宋体" w:hAnsi="宋体" w:eastAsia="宋体" w:cs="宋体"/>
          <w:sz w:val="24"/>
        </w:rPr>
        <w:t>6.1.3 该检验仅为初步检验，不作为最终质量验收合格的依据，不属于法律意义上的交付。</w:t>
      </w:r>
    </w:p>
    <w:p>
      <w:pPr>
        <w:spacing w:line="360" w:lineRule="auto"/>
        <w:rPr>
          <w:rFonts w:ascii="宋体" w:hAnsi="宋体" w:eastAsia="宋体" w:cs="宋体"/>
          <w:sz w:val="24"/>
        </w:rPr>
      </w:pPr>
      <w:r>
        <w:rPr>
          <w:rFonts w:hint="eastAsia" w:ascii="宋体" w:hAnsi="宋体" w:eastAsia="宋体" w:cs="宋体"/>
          <w:sz w:val="24"/>
        </w:rPr>
        <w:t>6.1.4 如乙方提前到货，或者未经甲方同意分批到货，则甲方有权暂不予接收。如甲方接收设备，亦不承担设备的保管责任，不对设备货物甲方不对乙方交付设备，不承担设备毁损、灭失的风险。</w:t>
      </w:r>
    </w:p>
    <w:p>
      <w:pPr>
        <w:spacing w:line="360" w:lineRule="auto"/>
        <w:rPr>
          <w:rFonts w:ascii="宋体" w:hAnsi="宋体" w:eastAsia="宋体" w:cs="宋体"/>
          <w:sz w:val="24"/>
        </w:rPr>
      </w:pPr>
      <w:r>
        <w:rPr>
          <w:rFonts w:hint="eastAsia" w:ascii="宋体" w:hAnsi="宋体" w:eastAsia="宋体" w:cs="宋体"/>
          <w:sz w:val="24"/>
        </w:rPr>
        <w:t>6.2 最终验收</w:t>
      </w:r>
    </w:p>
    <w:p>
      <w:pPr>
        <w:spacing w:line="360" w:lineRule="auto"/>
        <w:rPr>
          <w:rFonts w:ascii="宋体" w:hAnsi="宋体" w:eastAsia="宋体" w:cs="宋体"/>
          <w:sz w:val="24"/>
        </w:rPr>
      </w:pPr>
      <w:r>
        <w:rPr>
          <w:rFonts w:hint="eastAsia" w:ascii="宋体" w:hAnsi="宋体" w:eastAsia="宋体" w:cs="宋体"/>
          <w:sz w:val="24"/>
        </w:rPr>
        <w:t>6.2.1 甲方应在试运行结束前组织验收，甲方有权委托专业的第三方负责或参加验收事宜，乙方应当配合甲方及第三方的验收工作。本合同专门条款另有约定的从其约定。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6.2.2 设备的安装、调试未通过甲方或政府部门验收（如有），则乙方应当负责整改直至通过甲方和政府部门验收（如有）。整改费用由乙方承担。如乙方拒绝整改的，甲方有权另请第三方整改，由此发生的整改费用从未付货款中直接扣除，不足部分甲方有权向乙方追偿。</w:t>
      </w:r>
    </w:p>
    <w:p>
      <w:pPr>
        <w:spacing w:line="360" w:lineRule="auto"/>
        <w:rPr>
          <w:rFonts w:ascii="宋体" w:hAnsi="宋体" w:eastAsia="宋体" w:cs="宋体"/>
          <w:sz w:val="24"/>
        </w:rPr>
      </w:pPr>
      <w:r>
        <w:rPr>
          <w:rFonts w:hint="eastAsia" w:ascii="宋体" w:hAnsi="宋体" w:eastAsia="宋体" w:cs="宋体"/>
          <w:sz w:val="24"/>
        </w:rPr>
        <w:t>6.2.3 设备经安装、调试完毕起至试运行结束前，由甲乙双方根据本协议约定的质量要求及技术指标对设备进行质量验收，并予以书面确认；验收应当在本合同专用条款约定的期限内完成。经前述验收合格后甲乙双方应及时办理设备的正式移交手续，并由甲方书面确认作为设备的正式交付。</w:t>
      </w:r>
    </w:p>
    <w:p>
      <w:pPr>
        <w:spacing w:line="360" w:lineRule="auto"/>
        <w:rPr>
          <w:rFonts w:ascii="宋体" w:hAnsi="宋体" w:eastAsia="宋体" w:cs="宋体"/>
          <w:sz w:val="24"/>
        </w:rPr>
      </w:pPr>
      <w:r>
        <w:rPr>
          <w:rFonts w:hint="eastAsia" w:ascii="宋体" w:hAnsi="宋体" w:eastAsia="宋体" w:cs="宋体"/>
          <w:sz w:val="24"/>
        </w:rPr>
        <w:t>6.2.4 乙方负责设备的安装、调试工作，乙方安装、调试的工作必须在本合同第5.2.1条约定的时间内完成；完成须经甲方书面确认。本合同专门条款另有约定的从其约定。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6.4 自乙方安装、调试完毕之日起至最终验收合格之日止，由乙方须完成对甲方工作人员进行使用及保养的培训，培训标准要求以甲方工作人员熟练使用和日常维护本设备为最低限度。本合同专门条款另有约定的从其约定。</w:t>
      </w:r>
    </w:p>
    <w:p>
      <w:pPr>
        <w:spacing w:line="360" w:lineRule="auto"/>
        <w:outlineLvl w:val="1"/>
        <w:rPr>
          <w:rFonts w:ascii="宋体" w:hAnsi="宋体" w:eastAsia="宋体" w:cs="宋体"/>
          <w:sz w:val="24"/>
        </w:rPr>
      </w:pPr>
      <w:r>
        <w:rPr>
          <w:rFonts w:hint="eastAsia" w:ascii="宋体" w:hAnsi="宋体" w:eastAsia="宋体" w:cs="宋体"/>
          <w:b/>
          <w:sz w:val="24"/>
        </w:rPr>
        <w:t>7.质量保证期</w:t>
      </w:r>
      <w:r>
        <w:rPr>
          <w:rFonts w:hint="eastAsia" w:ascii="宋体" w:hAnsi="宋体" w:eastAsia="宋体" w:cs="宋体"/>
          <w:sz w:val="24"/>
        </w:rPr>
        <w:t>（若有保修手册的，请注明并列为附件）</w:t>
      </w:r>
    </w:p>
    <w:p>
      <w:pPr>
        <w:spacing w:line="360" w:lineRule="auto"/>
        <w:rPr>
          <w:rFonts w:ascii="宋体" w:hAnsi="宋体" w:eastAsia="宋体" w:cs="宋体"/>
          <w:sz w:val="24"/>
        </w:rPr>
      </w:pPr>
      <w:r>
        <w:rPr>
          <w:rFonts w:hint="eastAsia" w:ascii="宋体" w:hAnsi="宋体" w:eastAsia="宋体" w:cs="宋体"/>
          <w:sz w:val="24"/>
        </w:rPr>
        <w:t xml:space="preserve">7.1 </w:t>
      </w:r>
      <w:r>
        <w:rPr>
          <w:rFonts w:hint="eastAsia" w:ascii="宋体" w:hAnsi="宋体" w:eastAsia="宋体" w:cs="宋体"/>
          <w:color w:val="auto"/>
          <w:sz w:val="24"/>
        </w:rPr>
        <w:t>本设备质量保证期</w:t>
      </w:r>
      <w:r>
        <w:rPr>
          <w:rFonts w:hint="eastAsia" w:ascii="宋体" w:hAnsi="宋体" w:eastAsia="宋体" w:cs="宋体"/>
          <w:color w:val="auto"/>
          <w:sz w:val="24"/>
          <w:u w:val="single"/>
        </w:rPr>
        <w:t>两</w:t>
      </w:r>
      <w:r>
        <w:rPr>
          <w:rFonts w:hint="eastAsia" w:ascii="宋体" w:hAnsi="宋体" w:eastAsia="宋体" w:cs="宋体"/>
          <w:color w:val="auto"/>
          <w:sz w:val="24"/>
        </w:rPr>
        <w:t>年，</w:t>
      </w:r>
      <w:r>
        <w:rPr>
          <w:rFonts w:hint="eastAsia" w:ascii="宋体" w:hAnsi="宋体" w:eastAsia="宋体" w:cs="宋体"/>
          <w:sz w:val="24"/>
        </w:rPr>
        <w:t>自设备最终验收通过之日起算。本合同专门条款另有约定的从其约定。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7.2 在质量保证期内，设备出现质量问题，乙方必须及时免费维修，并应按甲方要求免费为其更换部件或修理且承担相应费用；若设备三次以上（包括三次）出现同类质量问题，或同一质量问题乙方在15日以内仍未解决的，或出现其他影响设备使用目的的重大质量问题的，甲方有权要求乙方对本次有问题部件全部进行免费更换。</w:t>
      </w:r>
    </w:p>
    <w:p>
      <w:pPr>
        <w:spacing w:line="360" w:lineRule="auto"/>
        <w:rPr>
          <w:rFonts w:ascii="宋体" w:hAnsi="宋体" w:eastAsia="宋体" w:cs="宋体"/>
          <w:sz w:val="24"/>
        </w:rPr>
      </w:pPr>
      <w:r>
        <w:rPr>
          <w:rFonts w:hint="eastAsia" w:ascii="宋体" w:hAnsi="宋体" w:eastAsia="宋体" w:cs="宋体"/>
          <w:sz w:val="24"/>
        </w:rPr>
        <w:t>7.3 乙方收到甲方的维修通知后，并应在12小时内与甲方人员及时联系，赶到设备安装地进行维修，若乙方未在约定的时间响应的，甲方可自行采取补救措施，甲方采取补救措施的费用和因此给甲方造成的所有损失全部由乙方承担。</w:t>
      </w:r>
    </w:p>
    <w:p>
      <w:pPr>
        <w:spacing w:line="360" w:lineRule="auto"/>
        <w:rPr>
          <w:rFonts w:ascii="宋体" w:hAnsi="宋体" w:eastAsia="宋体" w:cs="宋体"/>
          <w:sz w:val="24"/>
        </w:rPr>
      </w:pPr>
      <w:r>
        <w:rPr>
          <w:rFonts w:hint="eastAsia" w:ascii="宋体" w:hAnsi="宋体" w:eastAsia="宋体" w:cs="宋体"/>
          <w:sz w:val="24"/>
        </w:rPr>
        <w:t>7.4 质保期以后该设备出现故障或毁损，如甲方要求乙方负责维修或更换零部件的，乙方应当在收到甲方维修通知后按双方商定的时间赶到设备安装地进行维修；乙方可以收取合理的维修和更换设备零配件的费用。</w:t>
      </w:r>
    </w:p>
    <w:p>
      <w:pPr>
        <w:spacing w:line="360" w:lineRule="auto"/>
        <w:rPr>
          <w:rFonts w:ascii="宋体" w:hAnsi="宋体" w:eastAsia="宋体" w:cs="宋体"/>
          <w:sz w:val="24"/>
        </w:rPr>
      </w:pPr>
      <w:r>
        <w:rPr>
          <w:rFonts w:hint="eastAsia" w:ascii="宋体" w:hAnsi="宋体" w:eastAsia="宋体" w:cs="宋体"/>
          <w:sz w:val="24"/>
        </w:rPr>
        <w:t>7.5 质保期届满以后，设备因使用或外力作用产生故障，乙方有义务提供有偿维修服务。</w:t>
      </w:r>
    </w:p>
    <w:p>
      <w:pPr>
        <w:spacing w:line="360" w:lineRule="auto"/>
        <w:rPr>
          <w:rFonts w:ascii="宋体" w:hAnsi="宋体" w:eastAsia="宋体" w:cs="宋体"/>
          <w:sz w:val="24"/>
        </w:rPr>
      </w:pPr>
      <w:r>
        <w:rPr>
          <w:rFonts w:hint="eastAsia" w:ascii="宋体" w:hAnsi="宋体" w:eastAsia="宋体" w:cs="宋体"/>
          <w:sz w:val="24"/>
        </w:rPr>
        <w:t xml:space="preserve">7.6 </w:t>
      </w:r>
      <w:r>
        <w:rPr>
          <w:rFonts w:hint="eastAsia" w:ascii="宋体" w:hAnsi="宋体" w:eastAsia="宋体" w:cs="宋体"/>
          <w:color w:val="auto"/>
          <w:sz w:val="24"/>
        </w:rPr>
        <w:t>质保期届满以后</w:t>
      </w:r>
      <w:r>
        <w:rPr>
          <w:rFonts w:hint="eastAsia" w:ascii="宋体" w:hAnsi="宋体" w:eastAsia="宋体" w:cs="宋体"/>
          <w:color w:val="auto"/>
          <w:sz w:val="24"/>
          <w:u w:val="single"/>
        </w:rPr>
        <w:t>壹</w:t>
      </w:r>
      <w:r>
        <w:rPr>
          <w:rFonts w:hint="eastAsia" w:ascii="宋体" w:hAnsi="宋体" w:eastAsia="宋体" w:cs="宋体"/>
          <w:color w:val="auto"/>
          <w:sz w:val="24"/>
        </w:rPr>
        <w:t>年内，</w:t>
      </w:r>
      <w:r>
        <w:rPr>
          <w:rFonts w:hint="eastAsia" w:ascii="宋体" w:hAnsi="宋体" w:eastAsia="宋体" w:cs="宋体"/>
          <w:sz w:val="24"/>
        </w:rPr>
        <w:t>乙方保证该设备所需零部件等能够正常供应。</w:t>
      </w:r>
    </w:p>
    <w:p>
      <w:pPr>
        <w:spacing w:line="360" w:lineRule="auto"/>
        <w:rPr>
          <w:rFonts w:ascii="宋体" w:hAnsi="宋体" w:eastAsia="宋体" w:cs="宋体"/>
          <w:b/>
          <w:bCs/>
          <w:sz w:val="24"/>
        </w:rPr>
      </w:pPr>
      <w:r>
        <w:rPr>
          <w:rFonts w:hint="eastAsia" w:ascii="宋体" w:hAnsi="宋体" w:eastAsia="宋体" w:cs="宋体"/>
          <w:b/>
          <w:bCs/>
          <w:sz w:val="24"/>
        </w:rPr>
        <w:t>8.知识产权</w:t>
      </w:r>
    </w:p>
    <w:p>
      <w:pPr>
        <w:spacing w:line="360" w:lineRule="auto"/>
        <w:rPr>
          <w:rFonts w:ascii="宋体" w:hAnsi="宋体" w:eastAsia="宋体" w:cs="宋体"/>
          <w:sz w:val="24"/>
        </w:rPr>
      </w:pPr>
      <w:r>
        <w:rPr>
          <w:rFonts w:hint="eastAsia" w:ascii="宋体" w:hAnsi="宋体" w:eastAsia="宋体" w:cs="宋体"/>
          <w:sz w:val="24"/>
        </w:rPr>
        <w:t>8.1 乙方保证享有所提供设备所需的完整知识产权，并保证甲方对设备的使用、转售不会侵犯任何第三方知识产权。</w:t>
      </w:r>
    </w:p>
    <w:p>
      <w:pPr>
        <w:spacing w:line="360" w:lineRule="auto"/>
        <w:rPr>
          <w:rFonts w:ascii="宋体" w:hAnsi="宋体" w:eastAsia="宋体" w:cs="宋体"/>
          <w:sz w:val="24"/>
        </w:rPr>
      </w:pPr>
      <w:r>
        <w:rPr>
          <w:rFonts w:hint="eastAsia" w:ascii="宋体" w:hAnsi="宋体" w:eastAsia="宋体" w:cs="宋体"/>
          <w:sz w:val="24"/>
        </w:rPr>
        <w:t>8.2 该设备如果包含软件或其他知识产权，则应视为软件及知识产权无限期的许可甲方配合该设备使用（费用已经包含在合同价款中）。</w:t>
      </w:r>
    </w:p>
    <w:p>
      <w:pPr>
        <w:spacing w:line="360" w:lineRule="auto"/>
        <w:rPr>
          <w:rFonts w:ascii="宋体" w:hAnsi="宋体" w:eastAsia="宋体" w:cs="宋体"/>
          <w:sz w:val="24"/>
        </w:rPr>
      </w:pPr>
      <w:r>
        <w:rPr>
          <w:rFonts w:hint="eastAsia" w:ascii="宋体" w:hAnsi="宋体" w:eastAsia="宋体" w:cs="宋体"/>
          <w:sz w:val="24"/>
        </w:rPr>
        <w:t>8.3 由于设备以及相关零部件产生的知识产权侵权责任，全部由乙方承担。</w:t>
      </w:r>
    </w:p>
    <w:p>
      <w:pPr>
        <w:spacing w:line="360" w:lineRule="auto"/>
        <w:outlineLvl w:val="1"/>
        <w:rPr>
          <w:rFonts w:ascii="宋体" w:hAnsi="宋体" w:eastAsia="宋体" w:cs="宋体"/>
          <w:b/>
          <w:sz w:val="24"/>
        </w:rPr>
      </w:pPr>
      <w:r>
        <w:rPr>
          <w:rFonts w:hint="eastAsia" w:ascii="宋体" w:hAnsi="宋体" w:eastAsia="宋体" w:cs="宋体"/>
          <w:b/>
          <w:sz w:val="24"/>
        </w:rPr>
        <w:t>9.违约责任</w:t>
      </w:r>
    </w:p>
    <w:p>
      <w:pPr>
        <w:spacing w:line="360" w:lineRule="auto"/>
        <w:rPr>
          <w:rFonts w:ascii="宋体" w:hAnsi="宋体" w:eastAsia="宋体" w:cs="宋体"/>
          <w:sz w:val="24"/>
        </w:rPr>
      </w:pPr>
      <w:r>
        <w:rPr>
          <w:rFonts w:hint="eastAsia" w:ascii="宋体" w:hAnsi="宋体" w:eastAsia="宋体" w:cs="宋体"/>
          <w:sz w:val="24"/>
        </w:rPr>
        <w:t>9.1 除本合同规定的不可抗力以及经协商并取得甲方书面同意延期交货外，乙方逾期交货的, 乙方应承担第9.1.1条规定的违约责任，且赔偿甲方因此造成的全部经济损失。本合同专门条款另有约定的从其约定。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9.1.1乙方逾期交货或甲方逾期提货超出三个月双方协商解决，同时仍应履行交货义务。</w:t>
      </w:r>
    </w:p>
    <w:p>
      <w:pPr>
        <w:spacing w:line="360" w:lineRule="auto"/>
        <w:rPr>
          <w:rFonts w:ascii="宋体" w:hAnsi="宋体" w:eastAsia="宋体" w:cs="宋体"/>
          <w:sz w:val="24"/>
        </w:rPr>
      </w:pPr>
      <w:r>
        <w:rPr>
          <w:rFonts w:hint="eastAsia" w:ascii="宋体" w:hAnsi="宋体" w:eastAsia="宋体" w:cs="宋体"/>
          <w:sz w:val="24"/>
        </w:rPr>
        <w:t>9.2 乙方设备质量不符合要求的（包括但不限于：乙方未能按合同约定交付设备、交付的设备质量不符合本合同约定、设备验收不通过等），甲方有权向乙方主张下列全部或部分权利：</w:t>
      </w:r>
    </w:p>
    <w:p>
      <w:pPr>
        <w:spacing w:line="360" w:lineRule="auto"/>
        <w:rPr>
          <w:rFonts w:ascii="宋体" w:hAnsi="宋体" w:eastAsia="宋体" w:cs="宋体"/>
          <w:sz w:val="24"/>
        </w:rPr>
      </w:pPr>
      <w:r>
        <w:rPr>
          <w:rFonts w:hint="eastAsia" w:ascii="宋体" w:hAnsi="宋体" w:eastAsia="宋体" w:cs="宋体"/>
          <w:sz w:val="24"/>
        </w:rPr>
        <w:t>（1）甲方有权解除合同，乙方应将甲方支付的全部货款退回给甲方，并向甲方支付违约金为合同总价的5%。违约金不足以赔偿甲方损失的，还应赔偿甲方全部损失。</w:t>
      </w:r>
    </w:p>
    <w:p>
      <w:pPr>
        <w:spacing w:line="360" w:lineRule="auto"/>
        <w:rPr>
          <w:rFonts w:ascii="宋体" w:hAnsi="宋体" w:eastAsia="宋体" w:cs="宋体"/>
          <w:sz w:val="24"/>
        </w:rPr>
      </w:pPr>
      <w:r>
        <w:rPr>
          <w:rFonts w:hint="eastAsia" w:ascii="宋体" w:hAnsi="宋体" w:eastAsia="宋体" w:cs="宋体"/>
          <w:sz w:val="24"/>
        </w:rPr>
        <w:t>（2）若甲方要求继续履行合同的，乙方应继续履行，并按逾期交付设备的时间，以每日千分之四向甲方支付违约金，乙方支付违约金不超过设备总价款10%。</w:t>
      </w:r>
    </w:p>
    <w:p>
      <w:pPr>
        <w:spacing w:line="360" w:lineRule="auto"/>
        <w:rPr>
          <w:rFonts w:ascii="宋体" w:hAnsi="宋体" w:eastAsia="宋体" w:cs="宋体"/>
          <w:sz w:val="24"/>
        </w:rPr>
      </w:pPr>
      <w:r>
        <w:rPr>
          <w:rFonts w:hint="eastAsia" w:ascii="宋体" w:hAnsi="宋体" w:eastAsia="宋体" w:cs="宋体"/>
          <w:sz w:val="24"/>
        </w:rPr>
        <w:t>9.3 乙方违反本合同约定，甲方有权选择要求乙方承担责任的方式：如继续履行、赔偿损失、解除合同或扣除质保金等。</w:t>
      </w:r>
    </w:p>
    <w:p>
      <w:pPr>
        <w:spacing w:line="360" w:lineRule="auto"/>
        <w:rPr>
          <w:rFonts w:ascii="宋体" w:hAnsi="宋体" w:eastAsia="宋体" w:cs="宋体"/>
          <w:sz w:val="24"/>
        </w:rPr>
      </w:pPr>
      <w:r>
        <w:rPr>
          <w:rFonts w:hint="eastAsia" w:ascii="宋体" w:hAnsi="宋体" w:eastAsia="宋体" w:cs="宋体"/>
          <w:sz w:val="24"/>
        </w:rPr>
        <w:t>9.4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pPr>
        <w:spacing w:line="360" w:lineRule="auto"/>
        <w:rPr>
          <w:rFonts w:ascii="宋体" w:hAnsi="宋体" w:eastAsia="宋体" w:cs="宋体"/>
          <w:b/>
          <w:sz w:val="24"/>
        </w:rPr>
      </w:pPr>
      <w:r>
        <w:rPr>
          <w:rFonts w:hint="eastAsia" w:ascii="宋体" w:hAnsi="宋体" w:eastAsia="宋体" w:cs="宋体"/>
          <w:b/>
          <w:sz w:val="24"/>
        </w:rPr>
        <w:t>10. 通知</w:t>
      </w:r>
    </w:p>
    <w:p>
      <w:pPr>
        <w:spacing w:line="360" w:lineRule="auto"/>
        <w:rPr>
          <w:rFonts w:ascii="宋体" w:hAnsi="宋体" w:eastAsia="宋体" w:cs="宋体"/>
          <w:sz w:val="24"/>
        </w:rPr>
      </w:pPr>
      <w:r>
        <w:rPr>
          <w:rFonts w:hint="eastAsia" w:ascii="宋体" w:hAnsi="宋体" w:eastAsia="宋体" w:cs="宋体"/>
          <w:sz w:val="24"/>
        </w:rPr>
        <w:t>10.1 根据本合同需要发出的全部通知以及双方的文件往来等，必须用书面形式，可根据本合同首部记载的联系方式采用微信、信函、传真、电子邮件、当面送交等方式传递。以上方式无法送达的，可采取公告送达的方式。</w:t>
      </w:r>
    </w:p>
    <w:p>
      <w:pPr>
        <w:spacing w:line="360" w:lineRule="auto"/>
        <w:rPr>
          <w:rFonts w:ascii="宋体" w:hAnsi="宋体" w:eastAsia="宋体" w:cs="宋体"/>
          <w:sz w:val="24"/>
        </w:rPr>
      </w:pPr>
      <w:r>
        <w:rPr>
          <w:rFonts w:hint="eastAsia" w:ascii="宋体" w:hAnsi="宋体" w:eastAsia="宋体" w:cs="宋体"/>
          <w:sz w:val="24"/>
        </w:rPr>
        <w:t>10.2 一方变更联系方式，应自变更之日起十五天内，以书面形式通知对方，否则由未通知方承担由此而引起的相应责任。</w:t>
      </w:r>
    </w:p>
    <w:p>
      <w:pPr>
        <w:spacing w:line="360" w:lineRule="auto"/>
        <w:outlineLvl w:val="1"/>
        <w:rPr>
          <w:rFonts w:ascii="宋体" w:hAnsi="宋体" w:eastAsia="宋体" w:cs="宋体"/>
          <w:b/>
          <w:sz w:val="24"/>
        </w:rPr>
      </w:pPr>
      <w:r>
        <w:rPr>
          <w:rFonts w:hint="eastAsia" w:ascii="宋体" w:hAnsi="宋体" w:eastAsia="宋体" w:cs="宋体"/>
          <w:b/>
          <w:sz w:val="24"/>
        </w:rPr>
        <w:t>11.不可抗力</w:t>
      </w:r>
    </w:p>
    <w:p>
      <w:pPr>
        <w:spacing w:line="360" w:lineRule="auto"/>
        <w:rPr>
          <w:rFonts w:ascii="宋体" w:hAnsi="宋体" w:eastAsia="宋体" w:cs="宋体"/>
          <w:sz w:val="24"/>
        </w:rPr>
      </w:pPr>
      <w:r>
        <w:rPr>
          <w:rFonts w:hint="eastAsia" w:ascii="宋体" w:hAnsi="宋体" w:eastAsia="宋体" w:cs="宋体"/>
          <w:sz w:val="24"/>
        </w:rPr>
        <w:t>11.1 本合同所指的不可抗力是指严重的自然灾害和灾难（如台风、洪水、地震、火灾和爆炸等）、战争、叛乱、动乱等。合同双方中的任何一方，由于不可抗力事件而影响合同义务的履行时，则延迟履行合同义务的期限相当于不可抗力事件影响的时间，但是不能因为不可抗力的延迟而调整合同价格。</w:t>
      </w:r>
    </w:p>
    <w:p>
      <w:pPr>
        <w:spacing w:line="360" w:lineRule="auto"/>
        <w:rPr>
          <w:rFonts w:ascii="宋体" w:hAnsi="宋体" w:eastAsia="宋体" w:cs="宋体"/>
          <w:sz w:val="24"/>
        </w:rPr>
      </w:pPr>
      <w:r>
        <w:rPr>
          <w:rFonts w:hint="eastAsia" w:ascii="宋体" w:hAnsi="宋体" w:eastAsia="宋体" w:cs="宋体"/>
          <w:sz w:val="24"/>
        </w:rPr>
        <w:t>11.2 如因不可抗力事件的发生导致合同无法履行时，遇不可抗力的一方应立即将事故情况书面告知另一方，并应在三十天内，提供事故详情及合同不能履行或者需要延期履行的书面资料，双方认可后协商终止合同或暂时延迟合同的履行。因不可抗力造成的损失，甲乙双方各自承担。</w:t>
      </w:r>
    </w:p>
    <w:p>
      <w:pPr>
        <w:spacing w:line="360" w:lineRule="auto"/>
        <w:outlineLvl w:val="1"/>
        <w:rPr>
          <w:rFonts w:ascii="宋体" w:hAnsi="宋体" w:eastAsia="宋体" w:cs="宋体"/>
          <w:b/>
          <w:sz w:val="24"/>
        </w:rPr>
      </w:pPr>
      <w:r>
        <w:rPr>
          <w:rFonts w:hint="eastAsia" w:ascii="宋体" w:hAnsi="宋体" w:eastAsia="宋体" w:cs="宋体"/>
          <w:b/>
          <w:sz w:val="24"/>
        </w:rPr>
        <w:t>12.适用法律及争议解决</w:t>
      </w:r>
    </w:p>
    <w:p>
      <w:pPr>
        <w:spacing w:line="360" w:lineRule="auto"/>
        <w:rPr>
          <w:rFonts w:ascii="宋体" w:hAnsi="宋体" w:eastAsia="宋体" w:cs="宋体"/>
          <w:sz w:val="24"/>
        </w:rPr>
      </w:pPr>
      <w:r>
        <w:rPr>
          <w:rFonts w:hint="eastAsia" w:ascii="宋体" w:hAnsi="宋体" w:eastAsia="宋体" w:cs="宋体"/>
          <w:sz w:val="24"/>
        </w:rPr>
        <w:t>12.1 本合同只适用中华人民共和国法律（不包括香港、澳门、台湾）。</w:t>
      </w:r>
    </w:p>
    <w:p>
      <w:pPr>
        <w:spacing w:line="360" w:lineRule="auto"/>
        <w:rPr>
          <w:rFonts w:ascii="宋体" w:hAnsi="宋体" w:eastAsia="宋体" w:cs="宋体"/>
          <w:sz w:val="24"/>
        </w:rPr>
      </w:pPr>
      <w:r>
        <w:rPr>
          <w:rFonts w:hint="eastAsia" w:ascii="宋体" w:hAnsi="宋体" w:eastAsia="宋体" w:cs="宋体"/>
          <w:sz w:val="24"/>
        </w:rPr>
        <w:t>12.2 凡由本合同引起的或与解释或执行本合同有关的任何争议，双方应首先通过友好协商或调解解决。协商或调解不成，双方同意由甲方所在地人民法院管辖。</w:t>
      </w:r>
    </w:p>
    <w:p>
      <w:pPr>
        <w:spacing w:line="360" w:lineRule="auto"/>
        <w:outlineLvl w:val="1"/>
        <w:rPr>
          <w:rFonts w:ascii="宋体" w:hAnsi="宋体" w:eastAsia="宋体" w:cs="宋体"/>
          <w:b/>
          <w:bCs/>
          <w:sz w:val="24"/>
        </w:rPr>
      </w:pPr>
      <w:r>
        <w:rPr>
          <w:rFonts w:hint="eastAsia" w:ascii="宋体" w:hAnsi="宋体" w:eastAsia="宋体" w:cs="宋体"/>
          <w:b/>
          <w:bCs/>
          <w:sz w:val="24"/>
        </w:rPr>
        <w:t>14.技术约定</w:t>
      </w:r>
    </w:p>
    <w:p>
      <w:pPr>
        <w:spacing w:line="360" w:lineRule="auto"/>
        <w:rPr>
          <w:rFonts w:ascii="宋体" w:hAnsi="宋体" w:eastAsia="宋体" w:cs="宋体"/>
          <w:sz w:val="24"/>
        </w:rPr>
      </w:pPr>
      <w:r>
        <w:rPr>
          <w:rFonts w:hint="eastAsia" w:ascii="宋体" w:hAnsi="宋体" w:eastAsia="宋体" w:cs="宋体"/>
          <w:sz w:val="24"/>
        </w:rPr>
        <w:t>14.1 本合同约定的设备的清单、技术参数、配置说明、自控说明、质量标准等，由双方在《技术协议》进行详细约定。若本合同约定的技术标准与《技术协议》的标准有出入的，以较高的质量标准为准。</w:t>
      </w:r>
    </w:p>
    <w:p>
      <w:pPr>
        <w:spacing w:line="360" w:lineRule="auto"/>
        <w:outlineLvl w:val="1"/>
        <w:rPr>
          <w:rFonts w:ascii="宋体" w:hAnsi="宋体" w:eastAsia="宋体" w:cs="宋体"/>
          <w:b/>
          <w:bCs/>
          <w:sz w:val="24"/>
        </w:rPr>
      </w:pPr>
      <w:r>
        <w:rPr>
          <w:rFonts w:hint="eastAsia" w:ascii="宋体" w:hAnsi="宋体" w:eastAsia="宋体" w:cs="宋体"/>
          <w:b/>
          <w:bCs/>
          <w:sz w:val="24"/>
        </w:rPr>
        <w:t>15.其他</w:t>
      </w:r>
    </w:p>
    <w:p>
      <w:pPr>
        <w:spacing w:line="360" w:lineRule="auto"/>
        <w:rPr>
          <w:rFonts w:ascii="宋体" w:hAnsi="宋体" w:eastAsia="宋体" w:cs="宋体"/>
          <w:sz w:val="24"/>
        </w:rPr>
      </w:pPr>
      <w:r>
        <w:rPr>
          <w:rFonts w:hint="eastAsia" w:ascii="宋体" w:hAnsi="宋体" w:eastAsia="宋体" w:cs="宋体"/>
          <w:sz w:val="24"/>
        </w:rPr>
        <w:t>15.1 本合同的部分条款若被认定为无效，该条款的无效性并不影响其他条款的效力。</w:t>
      </w:r>
    </w:p>
    <w:p>
      <w:pPr>
        <w:spacing w:line="360" w:lineRule="auto"/>
        <w:rPr>
          <w:rFonts w:ascii="宋体" w:hAnsi="宋体" w:eastAsia="宋体" w:cs="宋体"/>
          <w:sz w:val="24"/>
        </w:rPr>
      </w:pPr>
      <w:r>
        <w:rPr>
          <w:rFonts w:hint="eastAsia" w:ascii="宋体" w:hAnsi="宋体" w:eastAsia="宋体" w:cs="宋体"/>
          <w:sz w:val="24"/>
        </w:rPr>
        <w:t>15.2 本合同的有效弃权须经弃权方书面签署；一方因任何原因疏忽、延误了对某项权利的行使，或对另一方违约或侵权行为的追究，并不表示其已经放弃该项权利，也不表明其对以后发生的事件也放弃追究。</w:t>
      </w:r>
    </w:p>
    <w:p>
      <w:pPr>
        <w:spacing w:line="360" w:lineRule="auto"/>
        <w:rPr>
          <w:rFonts w:ascii="宋体" w:hAnsi="宋体" w:eastAsia="宋体" w:cs="宋体"/>
          <w:sz w:val="24"/>
        </w:rPr>
      </w:pPr>
      <w:r>
        <w:rPr>
          <w:rFonts w:hint="eastAsia" w:ascii="宋体" w:hAnsi="宋体" w:eastAsia="宋体" w:cs="宋体"/>
          <w:sz w:val="24"/>
        </w:rPr>
        <w:t>15.3 除非发生法定事由，未经对方书面同意，任何一方不得将本合同项下的权利义务转让给第三方。</w:t>
      </w:r>
    </w:p>
    <w:p>
      <w:pPr>
        <w:spacing w:line="360" w:lineRule="auto"/>
        <w:rPr>
          <w:rFonts w:ascii="宋体" w:hAnsi="宋体" w:eastAsia="宋体" w:cs="宋体"/>
          <w:sz w:val="24"/>
        </w:rPr>
      </w:pPr>
      <w:r>
        <w:rPr>
          <w:rFonts w:hint="eastAsia" w:ascii="宋体" w:hAnsi="宋体" w:eastAsia="宋体" w:cs="宋体"/>
          <w:sz w:val="24"/>
        </w:rPr>
        <w:t>15.4 非经甲方事先书面同意，乙方不得将甲方在本合同签署及履行过程中的任何标准、规范、计划、图纸、样品、资料或其他信息披露给任何第三人；乙方向与执行本合同的有关人员提供上述文件时，应保证有关人员遵守保密义务；由于乙方原因引起泄密而造成甲方损失的，应由乙方赔偿全部损失。本条款构成独立的保密协议。本条款的义务不因本合同的终止而终止。</w:t>
      </w:r>
    </w:p>
    <w:p>
      <w:pPr>
        <w:spacing w:line="360" w:lineRule="auto"/>
        <w:rPr>
          <w:rFonts w:ascii="宋体" w:hAnsi="宋体" w:eastAsia="宋体" w:cs="宋体"/>
          <w:sz w:val="24"/>
        </w:rPr>
      </w:pPr>
      <w:r>
        <w:rPr>
          <w:rFonts w:hint="eastAsia" w:ascii="宋体" w:hAnsi="宋体" w:eastAsia="宋体" w:cs="宋体"/>
          <w:sz w:val="24"/>
        </w:rPr>
        <w:t>15.5 本合同生效后，无论甲方或乙方的名称、组织形式、企业性质、经营范围、注册资本、投资者等发生任何变更，甲方或乙方应继续或要求其权利义务的继承人恪守并履行其在本合同项下之相关义务。</w:t>
      </w:r>
    </w:p>
    <w:p>
      <w:pPr>
        <w:spacing w:line="360" w:lineRule="auto"/>
        <w:rPr>
          <w:rFonts w:ascii="宋体" w:hAnsi="宋体" w:eastAsia="宋体" w:cs="宋体"/>
          <w:sz w:val="24"/>
        </w:rPr>
      </w:pPr>
      <w:r>
        <w:rPr>
          <w:rFonts w:hint="eastAsia" w:ascii="宋体" w:hAnsi="宋体" w:eastAsia="宋体" w:cs="宋体"/>
          <w:sz w:val="24"/>
        </w:rPr>
        <w:t>15.6 对本合同的任何修改及补充必须以书面形式做出，并经双方同意及签章确认，经确认的修改及补充文件为本合同的有效组成部分。</w:t>
      </w:r>
    </w:p>
    <w:p>
      <w:pPr>
        <w:spacing w:line="360" w:lineRule="auto"/>
        <w:rPr>
          <w:rFonts w:ascii="宋体" w:hAnsi="宋体" w:eastAsia="宋体" w:cs="宋体"/>
          <w:sz w:val="24"/>
        </w:rPr>
      </w:pPr>
      <w:r>
        <w:rPr>
          <w:rFonts w:hint="eastAsia" w:ascii="宋体" w:hAnsi="宋体" w:eastAsia="宋体" w:cs="宋体"/>
          <w:sz w:val="24"/>
        </w:rPr>
        <w:t>15.7 若本合同未明确载明生效日期，则自本合同于双方签章之日起生效。</w:t>
      </w:r>
    </w:p>
    <w:p>
      <w:pPr>
        <w:spacing w:line="360" w:lineRule="auto"/>
        <w:rPr>
          <w:rFonts w:ascii="宋体" w:hAnsi="宋体" w:eastAsia="宋体" w:cs="宋体"/>
          <w:sz w:val="24"/>
        </w:rPr>
      </w:pPr>
      <w:r>
        <w:rPr>
          <w:rFonts w:hint="eastAsia" w:ascii="宋体" w:hAnsi="宋体" w:eastAsia="宋体" w:cs="宋体"/>
          <w:sz w:val="24"/>
        </w:rPr>
        <w:t>15.8 本合同一式</w:t>
      </w:r>
      <w:r>
        <w:rPr>
          <w:rFonts w:hint="eastAsia" w:ascii="宋体" w:hAnsi="宋体" w:eastAsia="宋体" w:cs="宋体"/>
          <w:sz w:val="24"/>
          <w:u w:val="single"/>
        </w:rPr>
        <w:t>2</w:t>
      </w:r>
      <w:r>
        <w:rPr>
          <w:rFonts w:hint="eastAsia" w:ascii="宋体" w:hAnsi="宋体" w:eastAsia="宋体" w:cs="宋体"/>
          <w:sz w:val="24"/>
        </w:rPr>
        <w:t>份，甲乙双方各执</w:t>
      </w:r>
      <w:r>
        <w:rPr>
          <w:rFonts w:hint="eastAsia" w:ascii="宋体" w:hAnsi="宋体" w:eastAsia="宋体" w:cs="宋体"/>
          <w:sz w:val="24"/>
          <w:u w:val="single"/>
        </w:rPr>
        <w:t>1</w:t>
      </w:r>
      <w:r>
        <w:rPr>
          <w:rFonts w:hint="eastAsia" w:ascii="宋体" w:hAnsi="宋体" w:eastAsia="宋体" w:cs="宋体"/>
          <w:sz w:val="24"/>
        </w:rPr>
        <w:t>份，具同等法律效力。</w:t>
      </w:r>
    </w:p>
    <w:p>
      <w:pPr>
        <w:spacing w:line="360" w:lineRule="auto"/>
        <w:jc w:val="center"/>
        <w:outlineLvl w:val="0"/>
        <w:rPr>
          <w:rFonts w:ascii="宋体" w:hAnsi="宋体" w:eastAsia="宋体" w:cs="宋体"/>
          <w:b/>
          <w:sz w:val="24"/>
        </w:rPr>
      </w:pPr>
    </w:p>
    <w:p>
      <w:pPr>
        <w:spacing w:line="360" w:lineRule="auto"/>
        <w:jc w:val="center"/>
        <w:outlineLvl w:val="0"/>
        <w:rPr>
          <w:rFonts w:ascii="宋体" w:hAnsi="宋体" w:eastAsia="宋体" w:cs="宋体"/>
          <w:b/>
          <w:sz w:val="24"/>
        </w:rPr>
      </w:pPr>
      <w:r>
        <w:rPr>
          <w:rFonts w:hint="eastAsia" w:ascii="宋体" w:hAnsi="宋体" w:eastAsia="宋体" w:cs="宋体"/>
          <w:b/>
          <w:sz w:val="24"/>
        </w:rPr>
        <w:t>第二章  专门条款</w:t>
      </w:r>
    </w:p>
    <w:p>
      <w:pPr>
        <w:spacing w:line="360" w:lineRule="auto"/>
        <w:outlineLvl w:val="1"/>
        <w:rPr>
          <w:rFonts w:ascii="宋体" w:hAnsi="宋体" w:eastAsia="宋体" w:cs="宋体"/>
          <w:b/>
          <w:sz w:val="24"/>
        </w:rPr>
      </w:pPr>
      <w:r>
        <w:rPr>
          <w:rFonts w:hint="eastAsia" w:ascii="宋体" w:hAnsi="宋体" w:eastAsia="宋体" w:cs="宋体"/>
          <w:b/>
          <w:sz w:val="24"/>
        </w:rPr>
        <w:t>1.合同标的</w:t>
      </w:r>
    </w:p>
    <w:p>
      <w:pPr>
        <w:pStyle w:val="15"/>
        <w:spacing w:before="0" w:beforeAutospacing="0" w:after="0" w:afterAutospacing="0" w:line="360" w:lineRule="auto"/>
        <w:rPr>
          <w:rFonts w:ascii="宋体" w:hAnsi="宋体" w:eastAsia="宋体" w:cs="宋体"/>
          <w:sz w:val="24"/>
        </w:rPr>
      </w:pPr>
      <w:r>
        <w:rPr>
          <w:rFonts w:hint="eastAsia" w:ascii="宋体" w:hAnsi="宋体" w:eastAsia="宋体" w:cs="宋体"/>
          <w:sz w:val="24"/>
        </w:rPr>
        <w:t>1.1本合同甲方向乙方采购        成套系统设备。</w:t>
      </w:r>
    </w:p>
    <w:p>
      <w:pPr>
        <w:pStyle w:val="15"/>
        <w:numPr>
          <w:ilvl w:val="1"/>
          <w:numId w:val="3"/>
        </w:numPr>
        <w:spacing w:before="0" w:beforeAutospacing="0" w:after="0" w:afterAutospacing="0" w:line="360" w:lineRule="auto"/>
        <w:rPr>
          <w:rFonts w:ascii="宋体" w:hAnsi="宋体" w:eastAsia="宋体" w:cs="宋体"/>
          <w:sz w:val="24"/>
        </w:rPr>
      </w:pPr>
      <w:r>
        <w:rPr>
          <w:rFonts w:hint="eastAsia" w:ascii="宋体" w:hAnsi="宋体" w:eastAsia="宋体" w:cs="宋体"/>
          <w:sz w:val="24"/>
        </w:rPr>
        <w:t>供货范围包括     成套系统设备及附件的供货及安装，包括但不限于按技术规范和要求完成全部供货设备及附件的制作、运输、到场卸货、吊装、二次搬运、安装、调试、验收、移交、保修等全部及相关工作内容。</w:t>
      </w:r>
    </w:p>
    <w:p>
      <w:pPr>
        <w:pStyle w:val="15"/>
        <w:numPr>
          <w:ilvl w:val="1"/>
          <w:numId w:val="3"/>
        </w:numPr>
        <w:spacing w:before="0" w:beforeAutospacing="0" w:after="0" w:afterAutospacing="0" w:line="360" w:lineRule="auto"/>
        <w:rPr>
          <w:rFonts w:ascii="宋体" w:hAnsi="宋体" w:eastAsia="宋体" w:cs="宋体"/>
          <w:sz w:val="24"/>
        </w:rPr>
      </w:pPr>
      <w:r>
        <w:rPr>
          <w:rFonts w:hint="eastAsia" w:ascii="宋体" w:hAnsi="宋体" w:eastAsia="宋体" w:cs="宋体"/>
          <w:b/>
          <w:u w:val="single"/>
        </w:rPr>
        <w:t>产品名称、规格型号、数量、计量单位、单价、金额</w:t>
      </w:r>
    </w:p>
    <w:tbl>
      <w:tblPr>
        <w:tblStyle w:val="18"/>
        <w:tblpPr w:leftFromText="180" w:rightFromText="180" w:vertAnchor="text" w:horzAnchor="margin" w:tblpXSpec="center" w:tblpY="405"/>
        <w:tblW w:w="107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39"/>
        <w:gridCol w:w="709"/>
        <w:gridCol w:w="747"/>
        <w:gridCol w:w="1596"/>
        <w:gridCol w:w="1900"/>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产品名称</w:t>
            </w:r>
          </w:p>
        </w:tc>
        <w:tc>
          <w:tcPr>
            <w:tcW w:w="21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规格型号</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数量</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单位</w:t>
            </w:r>
          </w:p>
        </w:tc>
        <w:tc>
          <w:tcPr>
            <w:tcW w:w="15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单价（元）</w:t>
            </w:r>
          </w:p>
        </w:tc>
        <w:tc>
          <w:tcPr>
            <w:tcW w:w="1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合计（元）</w:t>
            </w: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生产商/品牌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4"/>
                <w:szCs w:val="24"/>
              </w:rPr>
            </w:pPr>
          </w:p>
        </w:tc>
        <w:tc>
          <w:tcPr>
            <w:tcW w:w="2139"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kern w:val="2"/>
                <w:sz w:val="24"/>
                <w:szCs w:val="24"/>
              </w:rPr>
            </w:pPr>
          </w:p>
        </w:tc>
        <w:tc>
          <w:tcPr>
            <w:tcW w:w="747"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1596"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4"/>
                <w:szCs w:val="24"/>
              </w:rPr>
            </w:pPr>
          </w:p>
        </w:tc>
        <w:tc>
          <w:tcPr>
            <w:tcW w:w="2139"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kern w:val="2"/>
                <w:sz w:val="24"/>
                <w:szCs w:val="24"/>
              </w:rPr>
            </w:pPr>
          </w:p>
        </w:tc>
        <w:tc>
          <w:tcPr>
            <w:tcW w:w="747"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1596"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r>
    </w:tbl>
    <w:p>
      <w:pPr>
        <w:pStyle w:val="15"/>
        <w:spacing w:before="0" w:beforeAutospacing="0" w:after="0" w:afterAutospacing="0" w:line="360" w:lineRule="auto"/>
        <w:rPr>
          <w:rFonts w:ascii="宋体" w:hAnsi="宋体" w:eastAsia="宋体" w:cs="宋体"/>
          <w:sz w:val="24"/>
        </w:rPr>
      </w:pPr>
      <w:r>
        <w:rPr>
          <w:rFonts w:hint="eastAsia" w:ascii="宋体" w:hAnsi="宋体" w:eastAsia="宋体" w:cs="宋体"/>
          <w:sz w:val="24"/>
        </w:rPr>
        <w:t>1.4 设备采购名称、数量等技术参数要求（详细见《技术协议》）</w:t>
      </w:r>
    </w:p>
    <w:p>
      <w:pPr>
        <w:spacing w:line="360" w:lineRule="auto"/>
        <w:outlineLvl w:val="1"/>
        <w:rPr>
          <w:rFonts w:ascii="宋体" w:hAnsi="宋体" w:eastAsia="宋体" w:cs="宋体"/>
          <w:b/>
          <w:sz w:val="24"/>
        </w:rPr>
      </w:pPr>
      <w:r>
        <w:rPr>
          <w:rFonts w:hint="eastAsia" w:ascii="宋体" w:hAnsi="宋体" w:eastAsia="宋体" w:cs="宋体"/>
          <w:b/>
          <w:sz w:val="24"/>
        </w:rPr>
        <w:t>2.合同标的及价款</w:t>
      </w:r>
    </w:p>
    <w:p>
      <w:pPr>
        <w:spacing w:line="360" w:lineRule="auto"/>
        <w:outlineLvl w:val="1"/>
        <w:rPr>
          <w:rFonts w:ascii="宋体" w:hAnsi="宋体" w:eastAsia="宋体" w:cs="宋体"/>
          <w:bCs/>
          <w:sz w:val="24"/>
        </w:rPr>
      </w:pPr>
      <w:r>
        <w:rPr>
          <w:rFonts w:hint="eastAsia" w:ascii="宋体" w:hAnsi="宋体" w:eastAsia="宋体" w:cs="宋体"/>
          <w:bCs/>
          <w:sz w:val="24"/>
        </w:rPr>
        <w:t>2.1 合同价款</w:t>
      </w:r>
    </w:p>
    <w:p>
      <w:pPr>
        <w:spacing w:line="360" w:lineRule="auto"/>
        <w:outlineLvl w:val="1"/>
        <w:rPr>
          <w:rFonts w:ascii="宋体" w:hAnsi="宋体" w:eastAsia="宋体" w:cs="宋体"/>
          <w:bCs/>
          <w:sz w:val="24"/>
        </w:rPr>
      </w:pPr>
      <w:r>
        <w:rPr>
          <w:rFonts w:hint="eastAsia" w:ascii="宋体" w:hAnsi="宋体" w:eastAsia="宋体" w:cs="宋体"/>
          <w:bCs/>
          <w:sz w:val="24"/>
        </w:rPr>
        <w:t>2.2 本合同标的对应合同总价款为：人民币（</w:t>
      </w:r>
      <w:r>
        <w:rPr>
          <w:rFonts w:hint="eastAsia" w:ascii="宋体" w:hAnsi="宋体" w:eastAsia="宋体" w:cs="宋体"/>
          <w:bCs/>
          <w:sz w:val="24"/>
          <w:u w:val="single"/>
        </w:rPr>
        <w:t>大写）。</w:t>
      </w:r>
    </w:p>
    <w:p>
      <w:pPr>
        <w:spacing w:line="360" w:lineRule="auto"/>
        <w:outlineLvl w:val="1"/>
        <w:rPr>
          <w:rFonts w:ascii="宋体" w:hAnsi="宋体" w:eastAsia="宋体" w:cs="宋体"/>
          <w:bCs/>
          <w:sz w:val="24"/>
        </w:rPr>
      </w:pPr>
      <w:r>
        <w:rPr>
          <w:rFonts w:hint="eastAsia" w:ascii="宋体" w:hAnsi="宋体" w:eastAsia="宋体" w:cs="宋体"/>
          <w:bCs/>
          <w:sz w:val="24"/>
        </w:rPr>
        <w:t>2.3 本合同约定价格为含税价，增值税率为13%专票。</w:t>
      </w:r>
    </w:p>
    <w:p>
      <w:pPr>
        <w:spacing w:line="360" w:lineRule="auto"/>
        <w:outlineLvl w:val="1"/>
        <w:rPr>
          <w:rFonts w:ascii="宋体" w:hAnsi="宋体" w:eastAsia="宋体" w:cs="宋体"/>
          <w:bCs/>
          <w:sz w:val="24"/>
        </w:rPr>
      </w:pPr>
      <w:r>
        <w:rPr>
          <w:rFonts w:hint="eastAsia" w:ascii="宋体" w:hAnsi="宋体" w:eastAsia="宋体" w:cs="宋体"/>
          <w:bCs/>
          <w:sz w:val="24"/>
        </w:rPr>
        <w:t>2.4 本合同约定的价款，除非另有特别说明，已经包含履行合同目的所需全部费用，包括但不限于下列项目费用：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（1）设备主体和配件、备品备件、硬件软件、包装、专用工具等的费用；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（2）安装/调试/检验、培训、技术服务和其他相关服务费用；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（3）进出口手续费用（如有）；</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（4）运输到指定交货地点的运费、保险费用等。</w:t>
      </w:r>
    </w:p>
    <w:p>
      <w:pPr>
        <w:snapToGrid/>
        <w:spacing w:line="360" w:lineRule="auto"/>
        <w:textAlignment w:val="auto"/>
        <w:outlineLvl w:val="1"/>
        <w:rPr>
          <w:rFonts w:ascii="宋体" w:hAnsi="宋体" w:eastAsia="宋体" w:cs="宋体"/>
          <w:bCs/>
          <w:sz w:val="24"/>
          <w:szCs w:val="24"/>
        </w:rPr>
      </w:pPr>
      <w:r>
        <w:rPr>
          <w:rFonts w:hint="eastAsia" w:ascii="宋体" w:hAnsi="宋体" w:eastAsia="宋体" w:cs="宋体"/>
          <w:bCs/>
          <w:sz w:val="24"/>
        </w:rPr>
        <w:t>2.5 乙方负责自购安全防护用品和劳保用品(五点 式安全带、三防鞋、防护镜等) 。甲方提供安全帽、工作服，乙方需在工程结束后将安全帽、 工作服清洗干净后归还甲方，如有破损丢失，则乙方按价赔偿 （安全帽 30 元/个，安全背心30元/件，工作服 120元/ 套），另分包人的食、行均自理，工程项目上不得私自设立食堂。</w:t>
      </w:r>
    </w:p>
    <w:p>
      <w:pPr>
        <w:snapToGrid/>
        <w:spacing w:line="360" w:lineRule="auto"/>
        <w:textAlignment w:val="auto"/>
        <w:outlineLvl w:val="1"/>
        <w:rPr>
          <w:rFonts w:ascii="宋体" w:hAnsi="宋体" w:eastAsia="宋体" w:cs="宋体"/>
          <w:bCs/>
          <w:sz w:val="24"/>
        </w:rPr>
      </w:pPr>
      <w:r>
        <w:rPr>
          <w:rFonts w:hint="eastAsia" w:ascii="宋体" w:hAnsi="宋体" w:eastAsia="宋体" w:cs="宋体"/>
          <w:bCs/>
          <w:sz w:val="24"/>
          <w:szCs w:val="24"/>
        </w:rPr>
        <w:t>2.6 除非另有明确约定，甲方无需就本次采购向乙方支付其他费用。</w:t>
      </w:r>
    </w:p>
    <w:p>
      <w:pPr>
        <w:spacing w:line="360" w:lineRule="auto"/>
        <w:outlineLvl w:val="1"/>
        <w:rPr>
          <w:rFonts w:ascii="宋体" w:hAnsi="宋体" w:eastAsia="宋体" w:cs="宋体"/>
          <w:bCs/>
          <w:sz w:val="24"/>
        </w:rPr>
      </w:pPr>
      <w:r>
        <w:rPr>
          <w:rFonts w:hint="eastAsia" w:ascii="宋体" w:hAnsi="宋体" w:eastAsia="宋体" w:cs="宋体"/>
          <w:bCs/>
          <w:sz w:val="24"/>
        </w:rPr>
        <w:t>2.7 双方确认：合同约定价款不因劳务、市场设备价格、政策变化而调整。</w:t>
      </w:r>
    </w:p>
    <w:p>
      <w:pPr>
        <w:spacing w:line="360" w:lineRule="auto"/>
        <w:outlineLvl w:val="1"/>
        <w:rPr>
          <w:rFonts w:ascii="宋体" w:hAnsi="宋体" w:eastAsia="宋体" w:cs="宋体"/>
          <w:bCs/>
          <w:sz w:val="24"/>
        </w:rPr>
      </w:pPr>
      <w:r>
        <w:rPr>
          <w:rFonts w:hint="eastAsia" w:ascii="宋体" w:hAnsi="宋体" w:eastAsia="宋体" w:cs="宋体"/>
          <w:bCs/>
          <w:sz w:val="24"/>
        </w:rPr>
        <w:t>3.付款时间以及方式</w:t>
      </w:r>
    </w:p>
    <w:p>
      <w:pPr>
        <w:spacing w:line="360" w:lineRule="auto"/>
        <w:outlineLvl w:val="1"/>
        <w:rPr>
          <w:rFonts w:ascii="宋体" w:hAnsi="宋体" w:eastAsia="宋体" w:cs="宋体"/>
          <w:bCs/>
          <w:sz w:val="24"/>
        </w:rPr>
      </w:pPr>
      <w:r>
        <w:rPr>
          <w:rFonts w:hint="eastAsia" w:ascii="宋体" w:hAnsi="宋体" w:eastAsia="宋体" w:cs="宋体"/>
          <w:bCs/>
          <w:sz w:val="24"/>
        </w:rPr>
        <w:t>3.1 首笔款（预付款）：双方合同签订后，甲方支付合同总价款的15%，共计人民币（大写）      ，于本合同签订后15个工作日内支付，乙方收到甲方支付的定金须即刻安排本合同约定设备的生产。</w:t>
      </w:r>
    </w:p>
    <w:p>
      <w:pPr>
        <w:spacing w:line="360" w:lineRule="auto"/>
        <w:outlineLvl w:val="1"/>
        <w:rPr>
          <w:rFonts w:ascii="宋体" w:hAnsi="宋体" w:eastAsia="宋体" w:cs="宋体"/>
          <w:bCs/>
          <w:sz w:val="24"/>
        </w:rPr>
      </w:pPr>
      <w:r>
        <w:rPr>
          <w:rFonts w:hint="eastAsia" w:ascii="宋体" w:hAnsi="宋体" w:eastAsia="宋体" w:cs="宋体"/>
          <w:bCs/>
          <w:sz w:val="24"/>
        </w:rPr>
        <w:t>3.2 第二笔款（到货款）：乙方将合同约定的主要设备及主材到场（机组、冷却水塔、水泵、启动柜、无缝管、铜管）送至甲方经营场地，且甲方已在开箱验收通过并出具书面验收文件，甲方支付合同总价款的25%。共计人民币（大写），于甲方开箱验收通过之日起15个工作日内支付。</w:t>
      </w:r>
    </w:p>
    <w:p>
      <w:pPr>
        <w:spacing w:line="360" w:lineRule="auto"/>
        <w:outlineLvl w:val="1"/>
        <w:rPr>
          <w:rFonts w:ascii="宋体" w:hAnsi="宋体" w:eastAsia="宋体" w:cs="宋体"/>
          <w:bCs/>
          <w:sz w:val="24"/>
        </w:rPr>
      </w:pPr>
      <w:r>
        <w:rPr>
          <w:rFonts w:hint="eastAsia" w:ascii="宋体" w:hAnsi="宋体" w:eastAsia="宋体" w:cs="宋体"/>
          <w:bCs/>
          <w:sz w:val="24"/>
        </w:rPr>
        <w:t>3.3 第三笔款（完工款）：乙方安装完毕通过验收并试运行合格后，</w:t>
      </w:r>
      <w:r>
        <w:rPr>
          <w:rFonts w:hint="eastAsia" w:ascii="宋体" w:hAnsi="宋体" w:eastAsia="宋体" w:cs="宋体"/>
          <w:bCs/>
          <w:color w:val="auto"/>
          <w:sz w:val="24"/>
        </w:rPr>
        <w:t>甲方支付合同总价款的25%，</w:t>
      </w:r>
      <w:r>
        <w:rPr>
          <w:rFonts w:hint="eastAsia" w:ascii="宋体" w:hAnsi="宋体" w:eastAsia="宋体" w:cs="宋体"/>
          <w:bCs/>
          <w:sz w:val="24"/>
        </w:rPr>
        <w:t>共计人民币（大写），于甲方验收完毕之日起15个工作日内支付。</w:t>
      </w:r>
    </w:p>
    <w:p>
      <w:pPr>
        <w:spacing w:line="360" w:lineRule="auto"/>
        <w:outlineLvl w:val="1"/>
        <w:rPr>
          <w:rFonts w:ascii="宋体" w:hAnsi="宋体" w:eastAsia="宋体" w:cs="宋体"/>
          <w:bCs/>
          <w:sz w:val="24"/>
        </w:rPr>
      </w:pPr>
      <w:r>
        <w:rPr>
          <w:rFonts w:hint="eastAsia" w:ascii="宋体" w:hAnsi="宋体" w:eastAsia="宋体" w:cs="宋体"/>
          <w:bCs/>
          <w:sz w:val="24"/>
        </w:rPr>
        <w:t>3.4 第四笔款：整体项目通过业主及政府相关部门竣工验收合格且通过审计并取得审计报告后90天内，甲方支付合同总价款的30%。</w:t>
      </w:r>
    </w:p>
    <w:p>
      <w:pPr>
        <w:spacing w:line="360" w:lineRule="auto"/>
        <w:outlineLvl w:val="1"/>
        <w:rPr>
          <w:rFonts w:ascii="宋体" w:hAnsi="宋体" w:eastAsia="宋体" w:cs="宋体"/>
          <w:bCs/>
          <w:sz w:val="24"/>
        </w:rPr>
      </w:pPr>
      <w:r>
        <w:rPr>
          <w:rFonts w:hint="eastAsia" w:ascii="宋体" w:hAnsi="宋体" w:eastAsia="宋体" w:cs="宋体"/>
          <w:bCs/>
          <w:sz w:val="24"/>
        </w:rPr>
        <w:t>3.5 第五笔款（质保金）：合同总价款的5%为本合同的质保金，共计人民币（大写），自最终验收合格后二年内，且设备系统整体运行正常甲方无息付清。</w:t>
      </w:r>
    </w:p>
    <w:p>
      <w:pPr>
        <w:spacing w:line="360" w:lineRule="auto"/>
        <w:textAlignment w:val="center"/>
        <w:rPr>
          <w:rFonts w:ascii="宋体" w:hAnsi="宋体" w:eastAsia="宋体" w:cs="宋体"/>
          <w:spacing w:val="26"/>
          <w:sz w:val="24"/>
          <w:szCs w:val="24"/>
        </w:rPr>
      </w:pPr>
      <w:r>
        <w:rPr>
          <w:rFonts w:hint="eastAsia" w:ascii="宋体" w:hAnsi="宋体" w:eastAsia="宋体" w:cs="宋体"/>
          <w:bCs/>
          <w:sz w:val="24"/>
        </w:rPr>
        <w:t>3.6 上述款项支付前</w:t>
      </w:r>
      <w:r>
        <w:rPr>
          <w:rFonts w:hint="eastAsia" w:ascii="宋体" w:hAnsi="宋体" w:eastAsia="宋体" w:cs="宋体"/>
          <w:bCs/>
          <w:color w:val="auto"/>
          <w:sz w:val="24"/>
        </w:rPr>
        <w:t>除第一笔15%预付款，</w:t>
      </w:r>
      <w:r>
        <w:rPr>
          <w:rFonts w:hint="eastAsia" w:ascii="宋体" w:hAnsi="宋体" w:eastAsia="宋体" w:cs="宋体"/>
          <w:bCs/>
          <w:sz w:val="24"/>
        </w:rPr>
        <w:t>乙方应提前向甲方开具相应金额的发票作为甲方的付款前提</w:t>
      </w:r>
      <w:r>
        <w:rPr>
          <w:rFonts w:hint="eastAsia" w:ascii="宋体" w:hAnsi="宋体" w:eastAsia="宋体" w:cs="宋体"/>
          <w:bCs/>
          <w:color w:val="auto"/>
          <w:sz w:val="24"/>
        </w:rPr>
        <w:t>。</w:t>
      </w:r>
    </w:p>
    <w:p>
      <w:pPr>
        <w:spacing w:line="360" w:lineRule="auto"/>
        <w:rPr>
          <w:rFonts w:ascii="宋体" w:hAnsi="宋体" w:eastAsia="宋体" w:cs="宋体"/>
          <w:sz w:val="24"/>
        </w:rPr>
      </w:pPr>
      <w:r>
        <w:rPr>
          <w:rFonts w:hint="eastAsia" w:ascii="宋体" w:hAnsi="宋体" w:eastAsia="宋体" w:cs="宋体"/>
          <w:sz w:val="24"/>
        </w:rPr>
        <w:t>3.7 本合同甲方对乙方的支付以电汇方式通过甲乙双方银行账户进行。</w:t>
      </w:r>
    </w:p>
    <w:p>
      <w:pPr>
        <w:spacing w:line="360" w:lineRule="auto"/>
        <w:rPr>
          <w:rFonts w:ascii="宋体" w:hAnsi="宋体" w:eastAsia="宋体" w:cs="宋体"/>
          <w:color w:val="FF0000"/>
          <w:sz w:val="24"/>
        </w:rPr>
      </w:pPr>
      <w:r>
        <w:rPr>
          <w:rFonts w:hint="eastAsia" w:ascii="宋体" w:hAnsi="宋体" w:eastAsia="宋体" w:cs="宋体"/>
          <w:sz w:val="24"/>
        </w:rPr>
        <w:t>3.8甲方通过银行转账方式向乙方支付货款，乙方指定账号信息如下</w:t>
      </w:r>
      <w:r>
        <w:rPr>
          <w:rFonts w:hint="eastAsia" w:ascii="宋体" w:hAnsi="宋体" w:eastAsia="宋体" w:cs="宋体"/>
          <w:color w:val="auto"/>
          <w:sz w:val="24"/>
        </w:rPr>
        <w:t>：</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户名：</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银行账号：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开户行：</w:t>
      </w:r>
    </w:p>
    <w:p>
      <w:pPr>
        <w:spacing w:line="360" w:lineRule="auto"/>
        <w:rPr>
          <w:rFonts w:ascii="宋体" w:hAnsi="宋体" w:eastAsia="宋体" w:cs="宋体"/>
          <w:b/>
          <w:color w:val="auto"/>
          <w:sz w:val="24"/>
          <w:szCs w:val="24"/>
        </w:rPr>
      </w:pPr>
      <w:r>
        <w:rPr>
          <w:rFonts w:hint="eastAsia" w:ascii="宋体" w:hAnsi="宋体" w:eastAsia="宋体" w:cs="宋体"/>
          <w:color w:val="auto"/>
          <w:sz w:val="24"/>
          <w:szCs w:val="24"/>
        </w:rPr>
        <w:t xml:space="preserve">地址: </w:t>
      </w:r>
    </w:p>
    <w:p>
      <w:pPr>
        <w:spacing w:line="360" w:lineRule="auto"/>
        <w:outlineLvl w:val="1"/>
        <w:rPr>
          <w:rFonts w:ascii="宋体" w:hAnsi="宋体" w:eastAsia="宋体" w:cs="宋体"/>
          <w:b/>
          <w:sz w:val="24"/>
        </w:rPr>
      </w:pPr>
      <w:r>
        <w:rPr>
          <w:rFonts w:hint="eastAsia" w:ascii="宋体" w:hAnsi="宋体" w:eastAsia="宋体" w:cs="宋体"/>
          <w:b/>
          <w:sz w:val="24"/>
        </w:rPr>
        <w:t>4.设备交付、安装调试、培训的地点、时间、期限</w:t>
      </w:r>
    </w:p>
    <w:p>
      <w:pPr>
        <w:spacing w:line="360" w:lineRule="auto"/>
        <w:rPr>
          <w:rFonts w:ascii="宋体" w:hAnsi="宋体" w:eastAsia="宋体" w:cs="宋体"/>
          <w:sz w:val="24"/>
        </w:rPr>
      </w:pPr>
      <w:r>
        <w:rPr>
          <w:rFonts w:hint="eastAsia" w:ascii="宋体" w:hAnsi="宋体" w:eastAsia="宋体" w:cs="宋体"/>
          <w:sz w:val="24"/>
        </w:rPr>
        <w:t>4.1.设备交付及安装地点：   甲方项目经营地址内，具体位置由甲方指定。</w:t>
      </w:r>
    </w:p>
    <w:p>
      <w:pPr>
        <w:spacing w:line="360" w:lineRule="auto"/>
        <w:rPr>
          <w:rFonts w:ascii="宋体" w:hAnsi="宋体" w:eastAsia="宋体" w:cs="宋体"/>
          <w:sz w:val="24"/>
        </w:rPr>
      </w:pPr>
      <w:r>
        <w:rPr>
          <w:rFonts w:hint="eastAsia" w:ascii="宋体" w:hAnsi="宋体" w:eastAsia="宋体" w:cs="宋体"/>
          <w:sz w:val="24"/>
        </w:rPr>
        <w:t>4.2最终验收完成且交付的时间：中标生效（即甲方电子邮件、传真、微信、QQ发送的中标告知，一经发出即被视为已送达；书信于邮寄之日起第三日即被视为已送达）之日起30天内完成供货、安装及调试。</w:t>
      </w:r>
    </w:p>
    <w:p>
      <w:pPr>
        <w:spacing w:line="360" w:lineRule="auto"/>
        <w:rPr>
          <w:rFonts w:ascii="宋体" w:hAnsi="宋体" w:eastAsia="宋体" w:cs="宋体"/>
          <w:sz w:val="24"/>
        </w:rPr>
      </w:pPr>
      <w:r>
        <w:rPr>
          <w:rFonts w:hint="eastAsia" w:ascii="宋体" w:hAnsi="宋体" w:eastAsia="宋体" w:cs="宋体"/>
          <w:sz w:val="24"/>
        </w:rPr>
        <w:t>4.3 乙方对甲方工作人员的培训时间：5天或以甲方工作人员熟练使用和日常维护本设备为最低限度。</w:t>
      </w:r>
    </w:p>
    <w:p>
      <w:pPr>
        <w:spacing w:line="360" w:lineRule="auto"/>
        <w:rPr>
          <w:rFonts w:ascii="宋体" w:hAnsi="宋体" w:eastAsia="宋体" w:cs="宋体"/>
          <w:sz w:val="24"/>
        </w:rPr>
      </w:pPr>
      <w:r>
        <w:rPr>
          <w:rFonts w:hint="eastAsia" w:ascii="宋体" w:hAnsi="宋体" w:eastAsia="宋体" w:cs="宋体"/>
          <w:sz w:val="24"/>
        </w:rPr>
        <w:t>4.4 交付、安装调试、培训地点：</w:t>
      </w:r>
      <w:r>
        <w:rPr>
          <w:rFonts w:hint="eastAsia" w:ascii="宋体" w:hAnsi="宋体" w:eastAsia="宋体" w:cs="宋体"/>
          <w:sz w:val="24"/>
          <w:u w:val="single"/>
        </w:rPr>
        <w:t>项目所在地</w:t>
      </w:r>
      <w:r>
        <w:rPr>
          <w:rFonts w:hint="eastAsia" w:ascii="宋体" w:hAnsi="宋体" w:eastAsia="宋体" w:cs="宋体"/>
          <w:sz w:val="24"/>
        </w:rPr>
        <w:t xml:space="preserve">。 </w:t>
      </w:r>
    </w:p>
    <w:p>
      <w:pPr>
        <w:spacing w:line="360" w:lineRule="auto"/>
        <w:rPr>
          <w:rFonts w:ascii="宋体" w:hAnsi="宋体" w:eastAsia="宋体" w:cs="宋体"/>
          <w:b/>
          <w:sz w:val="24"/>
        </w:rPr>
      </w:pPr>
      <w:r>
        <w:rPr>
          <w:rFonts w:hint="eastAsia" w:ascii="宋体" w:hAnsi="宋体" w:eastAsia="宋体" w:cs="宋体"/>
          <w:bCs/>
          <w:sz w:val="24"/>
          <w:szCs w:val="24"/>
        </w:rPr>
        <w:t>4.5甲方应确保现场条件满足合同设备安装和调试的要求，在安装时，提供必要工作条件：电、气、水部分。</w:t>
      </w:r>
    </w:p>
    <w:p>
      <w:pPr>
        <w:rPr>
          <w:rFonts w:ascii="宋体" w:hAnsi="宋体" w:eastAsia="宋体" w:cs="宋体"/>
          <w:bCs/>
          <w:color w:val="C00000"/>
          <w:szCs w:val="24"/>
        </w:rPr>
      </w:pPr>
    </w:p>
    <w:p>
      <w:pPr>
        <w:spacing w:line="360" w:lineRule="auto"/>
        <w:rPr>
          <w:rFonts w:ascii="宋体" w:hAnsi="宋体" w:eastAsia="宋体" w:cs="宋体"/>
          <w:b/>
          <w:sz w:val="24"/>
        </w:rPr>
      </w:pPr>
      <w:r>
        <w:rPr>
          <w:rFonts w:hint="eastAsia" w:ascii="宋体" w:hAnsi="宋体" w:eastAsia="宋体" w:cs="宋体"/>
          <w:b/>
          <w:sz w:val="24"/>
        </w:rPr>
        <w:t>5.交货</w:t>
      </w:r>
    </w:p>
    <w:p>
      <w:pPr>
        <w:spacing w:line="360" w:lineRule="auto"/>
        <w:rPr>
          <w:rFonts w:ascii="宋体" w:hAnsi="宋体" w:eastAsia="宋体" w:cs="宋体"/>
          <w:sz w:val="24"/>
        </w:rPr>
      </w:pPr>
      <w:r>
        <w:rPr>
          <w:rFonts w:hint="eastAsia" w:ascii="宋体" w:hAnsi="宋体" w:eastAsia="宋体" w:cs="宋体"/>
          <w:sz w:val="24"/>
        </w:rPr>
        <w:t>5.1 本合同设备运输方式、交货、卸货均由乙方负责，且由乙方负责卸货、二次搬运。</w:t>
      </w:r>
    </w:p>
    <w:p>
      <w:pPr>
        <w:spacing w:line="360" w:lineRule="auto"/>
        <w:rPr>
          <w:rFonts w:ascii="宋体" w:hAnsi="宋体" w:eastAsia="宋体" w:cs="宋体"/>
          <w:color w:val="FF0000"/>
          <w:sz w:val="24"/>
        </w:rPr>
      </w:pPr>
      <w:r>
        <w:rPr>
          <w:rFonts w:hint="eastAsia" w:ascii="宋体" w:hAnsi="宋体" w:eastAsia="宋体" w:cs="宋体"/>
          <w:color w:val="FF0000"/>
          <w:sz w:val="24"/>
        </w:rPr>
        <w:t>甲方指定的收货人：</w:t>
      </w:r>
      <w:r>
        <w:rPr>
          <w:rFonts w:hint="eastAsia" w:ascii="宋体" w:hAnsi="宋体" w:eastAsia="宋体" w:cs="宋体"/>
          <w:color w:val="FF0000"/>
          <w:sz w:val="24"/>
          <w:u w:val="single"/>
        </w:rPr>
        <w:t xml:space="preserve">     </w:t>
      </w:r>
      <w:r>
        <w:rPr>
          <w:rFonts w:hint="eastAsia" w:ascii="宋体" w:hAnsi="宋体" w:eastAsia="宋体" w:cs="宋体"/>
          <w:sz w:val="24"/>
        </w:rPr>
        <w:t>。</w:t>
      </w:r>
    </w:p>
    <w:p>
      <w:pPr>
        <w:spacing w:line="360" w:lineRule="auto"/>
        <w:outlineLvl w:val="1"/>
        <w:rPr>
          <w:rFonts w:ascii="宋体" w:hAnsi="宋体" w:eastAsia="宋体" w:cs="宋体"/>
          <w:b/>
          <w:sz w:val="24"/>
        </w:rPr>
      </w:pPr>
      <w:r>
        <w:rPr>
          <w:rFonts w:hint="eastAsia" w:ascii="宋体" w:hAnsi="宋体" w:eastAsia="宋体" w:cs="宋体"/>
          <w:b/>
          <w:sz w:val="24"/>
        </w:rPr>
        <w:t>6.验收</w:t>
      </w:r>
    </w:p>
    <w:p>
      <w:pPr>
        <w:spacing w:line="360" w:lineRule="auto"/>
        <w:rPr>
          <w:rFonts w:ascii="宋体" w:hAnsi="宋体" w:eastAsia="宋体" w:cs="宋体"/>
          <w:sz w:val="24"/>
        </w:rPr>
      </w:pPr>
      <w:r>
        <w:rPr>
          <w:rFonts w:hint="eastAsia" w:ascii="宋体" w:hAnsi="宋体" w:eastAsia="宋体" w:cs="宋体"/>
          <w:sz w:val="24"/>
        </w:rPr>
        <w:t>6.1 货物到达目的地后，甲方应与乙方一起根据货单对货物的包装、外观及件数进行清点检验，如发现有任何不符之处经双方代表确认，如属于乙方责任，由乙方负责处理解决。</w:t>
      </w:r>
    </w:p>
    <w:p>
      <w:pPr>
        <w:spacing w:line="360" w:lineRule="auto"/>
        <w:rPr>
          <w:rFonts w:ascii="宋体" w:hAnsi="宋体" w:eastAsia="宋体" w:cs="宋体"/>
          <w:sz w:val="24"/>
        </w:rPr>
      </w:pPr>
      <w:r>
        <w:rPr>
          <w:rFonts w:hint="eastAsia" w:ascii="宋体" w:hAnsi="宋体" w:eastAsia="宋体" w:cs="宋体"/>
          <w:sz w:val="24"/>
        </w:rPr>
        <w:t>6.2 当货物抵达甲方指定工地现场后，甲方应尽快开箱检验，检验货物的数量、规格和质量。甲方派遣员工参加现场验收工作时，乙方应为甲方验收人员提供工作方便。如验收时，乙方人员未按时赴现场，甲方有权自行开箱检验，检验结果和记录对双方同样有效，并作为甲方向乙方提出索赔的有效证据。</w:t>
      </w:r>
    </w:p>
    <w:p>
      <w:pPr>
        <w:spacing w:line="360" w:lineRule="auto"/>
        <w:rPr>
          <w:rFonts w:ascii="宋体" w:hAnsi="宋体" w:eastAsia="宋体" w:cs="宋体"/>
          <w:b/>
          <w:bCs/>
          <w:sz w:val="24"/>
        </w:rPr>
      </w:pPr>
      <w:r>
        <w:rPr>
          <w:rFonts w:hint="eastAsia" w:ascii="宋体" w:hAnsi="宋体" w:eastAsia="宋体" w:cs="宋体"/>
          <w:b/>
          <w:bCs/>
          <w:sz w:val="24"/>
        </w:rPr>
        <w:t>7.质量保证</w:t>
      </w:r>
    </w:p>
    <w:p>
      <w:pPr>
        <w:spacing w:line="360" w:lineRule="auto"/>
        <w:rPr>
          <w:rFonts w:ascii="宋体" w:hAnsi="宋体" w:eastAsia="宋体" w:cs="宋体"/>
          <w:b/>
          <w:color w:val="FF0000"/>
          <w:sz w:val="24"/>
        </w:rPr>
      </w:pPr>
      <w:r>
        <w:rPr>
          <w:rFonts w:hint="eastAsia" w:ascii="宋体" w:hAnsi="宋体" w:eastAsia="宋体" w:cs="宋体"/>
          <w:b/>
          <w:sz w:val="24"/>
        </w:rPr>
        <w:t xml:space="preserve">7.1 </w:t>
      </w:r>
      <w:r>
        <w:rPr>
          <w:rFonts w:hint="eastAsia" w:ascii="宋体" w:hAnsi="宋体" w:eastAsia="宋体" w:cs="宋体"/>
          <w:b/>
          <w:color w:val="auto"/>
          <w:sz w:val="24"/>
        </w:rPr>
        <w:t>质量保证期：自整体项目通过业主及政府相关部门竣工验收合格后24个月，且设备系统整体运行正常。</w:t>
      </w:r>
    </w:p>
    <w:p>
      <w:pPr>
        <w:spacing w:line="360" w:lineRule="auto"/>
        <w:rPr>
          <w:rFonts w:ascii="宋体" w:hAnsi="宋体" w:eastAsia="宋体" w:cs="宋体"/>
          <w:b/>
          <w:sz w:val="24"/>
        </w:rPr>
      </w:pPr>
      <w:r>
        <w:rPr>
          <w:rFonts w:hint="eastAsia" w:ascii="宋体" w:hAnsi="宋体" w:eastAsia="宋体" w:cs="宋体"/>
          <w:b/>
          <w:sz w:val="24"/>
        </w:rPr>
        <w:t>8.其他</w:t>
      </w:r>
    </w:p>
    <w:p>
      <w:pPr>
        <w:spacing w:line="360" w:lineRule="auto"/>
        <w:rPr>
          <w:rFonts w:ascii="宋体" w:hAnsi="宋体" w:eastAsia="宋体" w:cs="宋体"/>
          <w:b/>
          <w:sz w:val="24"/>
        </w:rPr>
      </w:pPr>
      <w:r>
        <w:rPr>
          <w:rFonts w:hint="eastAsia" w:ascii="宋体" w:hAnsi="宋体" w:eastAsia="宋体" w:cs="宋体"/>
          <w:b/>
          <w:sz w:val="24"/>
        </w:rPr>
        <w:t>8.1合同附件：设备技术协议及图纸附件等</w:t>
      </w:r>
    </w:p>
    <w:p>
      <w:pPr>
        <w:spacing w:line="360" w:lineRule="auto"/>
        <w:rPr>
          <w:rFonts w:ascii="宋体" w:hAnsi="宋体" w:eastAsia="宋体" w:cs="宋体"/>
          <w:b/>
          <w:sz w:val="24"/>
        </w:rPr>
      </w:pPr>
      <w:r>
        <w:rPr>
          <w:rFonts w:hint="eastAsia" w:ascii="宋体" w:hAnsi="宋体" w:eastAsia="宋体" w:cs="宋体"/>
          <w:b/>
          <w:sz w:val="24"/>
        </w:rPr>
        <w:t>8.2 甲方开票信息</w:t>
      </w:r>
    </w:p>
    <w:tbl>
      <w:tblPr>
        <w:tblStyle w:val="18"/>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 xml:space="preserve">需要提供的发票种类：增值税专用发票。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单位：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川楚联合国际工程有限公司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税号：</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91510100MA6CAGWT89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地址：</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中国（四川）自由贸易试验区成都高新区交子大道88号2栋6楼603号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电话：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028-83372859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开户行：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中国工商银行股份有限公司成都民丰大道支行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帐号：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4402235309000040073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发票邮寄地址和收件人：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四川成都，武侯区，益交子大道88号，中航国际广场B座6楼603号。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发票收件人：</w:t>
            </w:r>
            <w:r>
              <w:rPr>
                <w:rFonts w:hint="eastAsia" w:ascii="宋体" w:hAnsi="宋体" w:eastAsia="宋体" w:cs="宋体"/>
              </w:rPr>
              <w:t>蒋媛</w:t>
            </w:r>
            <w:r>
              <w:rPr>
                <w:rFonts w:hint="eastAsia" w:ascii="宋体" w:hAnsi="宋体" w:eastAsia="宋体" w:cs="宋体"/>
                <w:sz w:val="24"/>
              </w:rPr>
              <w:t>/</w:t>
            </w:r>
            <w:r>
              <w:rPr>
                <w:rFonts w:hint="eastAsia" w:ascii="宋体" w:hAnsi="宋体" w:eastAsia="宋体" w:cs="宋体"/>
              </w:rPr>
              <w:t>15208495001</w:t>
            </w:r>
          </w:p>
        </w:tc>
      </w:tr>
    </w:tbl>
    <w:p>
      <w:pPr>
        <w:spacing w:line="360" w:lineRule="auto"/>
        <w:jc w:val="center"/>
        <w:rPr>
          <w:rFonts w:ascii="宋体" w:hAnsi="宋体" w:eastAsia="宋体" w:cs="宋体"/>
          <w:b/>
          <w:sz w:val="24"/>
        </w:rPr>
      </w:pPr>
      <w:r>
        <w:rPr>
          <w:rFonts w:hint="eastAsia" w:ascii="宋体" w:hAnsi="宋体" w:eastAsia="宋体" w:cs="宋体"/>
          <w:b/>
          <w:sz w:val="24"/>
        </w:rPr>
        <w:t>（以下无正文）</w:t>
      </w:r>
    </w:p>
    <w:p>
      <w:pPr>
        <w:spacing w:line="360" w:lineRule="auto"/>
        <w:rPr>
          <w:rFonts w:ascii="宋体" w:hAnsi="宋体" w:eastAsia="宋体" w:cs="宋体"/>
          <w:b/>
          <w:sz w:val="24"/>
        </w:rPr>
      </w:pPr>
      <w:r>
        <w:rPr>
          <w:rFonts w:hint="eastAsia" w:ascii="宋体" w:hAnsi="宋体" w:eastAsia="宋体" w:cs="宋体"/>
          <w:b/>
          <w:sz w:val="24"/>
        </w:rPr>
        <w:t>签订时间：        年        月         日</w:t>
      </w:r>
    </w:p>
    <w:p>
      <w:pPr>
        <w:spacing w:line="360" w:lineRule="auto"/>
        <w:rPr>
          <w:rFonts w:ascii="宋体" w:hAnsi="宋体" w:eastAsia="宋体" w:cs="宋体"/>
          <w:b/>
          <w:sz w:val="24"/>
        </w:rPr>
      </w:pPr>
    </w:p>
    <w:p>
      <w:pPr>
        <w:spacing w:line="360" w:lineRule="auto"/>
        <w:rPr>
          <w:rFonts w:ascii="宋体" w:hAnsi="宋体" w:eastAsia="宋体" w:cs="宋体"/>
          <w:b/>
          <w:sz w:val="24"/>
        </w:rPr>
      </w:pPr>
      <w:r>
        <w:rPr>
          <w:rFonts w:hint="eastAsia" w:ascii="宋体" w:hAnsi="宋体" w:eastAsia="宋体" w:cs="宋体"/>
          <w:sz w:val="24"/>
        </w:rPr>
        <w:t>甲方：</w:t>
      </w:r>
      <w:r>
        <w:rPr>
          <w:rFonts w:hint="eastAsia" w:ascii="宋体" w:hAnsi="宋体" w:eastAsia="宋体" w:cs="宋体"/>
          <w:b/>
          <w:sz w:val="24"/>
        </w:rPr>
        <w:t>川楚联合国际工程有限公司</w:t>
      </w:r>
      <w:r>
        <w:rPr>
          <w:rFonts w:hint="eastAsia" w:ascii="宋体" w:hAnsi="宋体" w:eastAsia="宋体" w:cs="宋体"/>
          <w:sz w:val="24"/>
        </w:rPr>
        <w:t xml:space="preserve">           乙方：</w:t>
      </w:r>
      <w:r>
        <w:rPr>
          <w:rFonts w:hint="eastAsia" w:ascii="宋体" w:hAnsi="宋体" w:eastAsia="宋体" w:cs="宋体"/>
          <w:b/>
          <w:sz w:val="24"/>
        </w:rPr>
        <w:t xml:space="preserve">  </w:t>
      </w:r>
    </w:p>
    <w:p>
      <w:pPr>
        <w:spacing w:line="360" w:lineRule="auto"/>
        <w:rPr>
          <w:rFonts w:ascii="宋体" w:hAnsi="宋体" w:eastAsia="宋体" w:cs="宋体"/>
          <w:sz w:val="24"/>
        </w:rPr>
      </w:pPr>
      <w:r>
        <w:rPr>
          <w:rFonts w:hint="eastAsia" w:ascii="宋体" w:hAnsi="宋体" w:eastAsia="宋体" w:cs="宋体"/>
          <w:sz w:val="24"/>
        </w:rPr>
        <w:t>甲方（盖章）：                           乙方（盖章）：</w:t>
      </w:r>
    </w:p>
    <w:p>
      <w:pPr>
        <w:spacing w:line="360" w:lineRule="auto"/>
        <w:rPr>
          <w:rFonts w:ascii="宋体" w:hAnsi="宋体" w:eastAsia="宋体" w:cs="宋体"/>
          <w:sz w:val="24"/>
        </w:rPr>
      </w:pPr>
      <w:r>
        <w:rPr>
          <w:rFonts w:hint="eastAsia" w:ascii="宋体" w:hAnsi="宋体" w:eastAsia="宋体" w:cs="宋体"/>
          <w:sz w:val="24"/>
        </w:rPr>
        <w:t>甲方授权代表（签名）：                   乙方授权代表（签名）：</w:t>
      </w:r>
    </w:p>
    <w:p>
      <w:pPr>
        <w:pStyle w:val="17"/>
        <w:ind w:left="0" w:leftChars="0" w:firstLine="0"/>
      </w:pPr>
    </w:p>
    <w:p>
      <w:pPr>
        <w:spacing w:before="114" w:line="360" w:lineRule="auto"/>
        <w:jc w:val="center"/>
        <w:outlineLvl w:val="0"/>
        <w:rPr>
          <w:rFonts w:ascii="宋体" w:hAnsi="宋体" w:eastAsia="宋体" w:cs="宋体"/>
          <w:spacing w:val="12"/>
          <w:sz w:val="35"/>
          <w:szCs w:val="35"/>
          <w14:textOutline w14:w="6540" w14:cap="sq" w14:cmpd="sng" w14:algn="ctr">
            <w14:solidFill>
              <w14:srgbClr w14:val="000000"/>
            </w14:solidFill>
            <w14:prstDash w14:val="solid"/>
            <w14:bevel/>
          </w14:textOutline>
        </w:rPr>
      </w:pPr>
      <w:bookmarkStart w:id="48" w:name="_Toc20341"/>
    </w:p>
    <w:p>
      <w:pPr>
        <w:spacing w:before="114" w:line="360" w:lineRule="auto"/>
        <w:jc w:val="center"/>
        <w:outlineLvl w:val="0"/>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pPr>
    </w:p>
    <w:p>
      <w:pPr>
        <w:wordWrap w:val="0"/>
        <w:spacing w:line="360" w:lineRule="auto"/>
        <w:jc w:val="center"/>
        <w:outlineLvl w:val="0"/>
        <w:rPr>
          <w:rFonts w:ascii="宋体" w:hAnsi="宋体"/>
          <w:b/>
        </w:rPr>
      </w:pPr>
      <w:r>
        <w:rPr>
          <w:rFonts w:hint="eastAsia" w:ascii="宋体" w:hAnsi="宋体"/>
          <w:b/>
        </w:rPr>
        <w:t xml:space="preserve">                                            合同编号:</w:t>
      </w:r>
    </w:p>
    <w:p>
      <w:pPr>
        <w:spacing w:line="360" w:lineRule="auto"/>
        <w:ind w:left="-620" w:leftChars="-400" w:right="-319" w:rightChars="-152" w:hanging="220" w:hangingChars="50"/>
        <w:rPr>
          <w:rFonts w:ascii="宋体" w:hAnsi="宋体"/>
          <w:b/>
          <w:sz w:val="44"/>
          <w:szCs w:val="44"/>
        </w:rPr>
      </w:pPr>
    </w:p>
    <w:p>
      <w:pPr>
        <w:pStyle w:val="5"/>
        <w:ind w:firstLine="0" w:firstLineChars="0"/>
        <w:jc w:val="center"/>
        <w:rPr>
          <w:rFonts w:hAnsi="宋体"/>
          <w:b/>
          <w:sz w:val="36"/>
          <w:szCs w:val="36"/>
        </w:rPr>
      </w:pPr>
      <w:r>
        <w:rPr>
          <w:rFonts w:hint="eastAsia" w:hAnsi="宋体"/>
          <w:b/>
          <w:sz w:val="36"/>
          <w:szCs w:val="36"/>
        </w:rPr>
        <w:t>清真牛羊肉精深加工与清真预制菜加工项目</w:t>
      </w:r>
    </w:p>
    <w:p>
      <w:pPr>
        <w:pStyle w:val="5"/>
        <w:spacing w:line="520" w:lineRule="exact"/>
        <w:ind w:firstLine="0" w:firstLineChars="0"/>
        <w:jc w:val="both"/>
        <w:rPr>
          <w:rFonts w:hAnsi="宋体"/>
          <w:b/>
          <w:sz w:val="40"/>
          <w:szCs w:val="40"/>
        </w:rPr>
      </w:pPr>
    </w:p>
    <w:p>
      <w:pPr>
        <w:pStyle w:val="5"/>
        <w:spacing w:line="520" w:lineRule="exact"/>
        <w:ind w:firstLine="0" w:firstLineChars="0"/>
        <w:jc w:val="center"/>
        <w:rPr>
          <w:rStyle w:val="31"/>
          <w:rFonts w:ascii="Arial" w:hAnsi="Arial"/>
          <w:b/>
          <w:sz w:val="40"/>
          <w:szCs w:val="40"/>
        </w:rPr>
      </w:pPr>
      <w:r>
        <w:rPr>
          <w:rFonts w:hint="eastAsia" w:hAnsi="宋体"/>
          <w:b/>
          <w:sz w:val="40"/>
          <w:szCs w:val="40"/>
        </w:rPr>
        <w:t>《锅炉成套设备采购合同》</w:t>
      </w:r>
    </w:p>
    <w:p>
      <w:pPr>
        <w:pStyle w:val="5"/>
        <w:spacing w:line="520" w:lineRule="exact"/>
        <w:ind w:firstLine="1044"/>
        <w:jc w:val="center"/>
        <w:rPr>
          <w:rStyle w:val="31"/>
          <w:rFonts w:ascii="Arial" w:hAnsi="Arial"/>
          <w:b/>
          <w:sz w:val="52"/>
          <w:szCs w:val="44"/>
        </w:rPr>
      </w:pPr>
    </w:p>
    <w:p>
      <w:pPr>
        <w:pStyle w:val="5"/>
        <w:spacing w:line="520" w:lineRule="exact"/>
        <w:ind w:firstLine="1044"/>
        <w:jc w:val="center"/>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0" w:firstLineChars="0"/>
        <w:jc w:val="center"/>
        <w:rPr>
          <w:rStyle w:val="31"/>
          <w:rFonts w:ascii="Arial" w:hAnsi="Arial"/>
          <w:b/>
          <w:sz w:val="52"/>
          <w:szCs w:val="44"/>
        </w:rPr>
      </w:pPr>
      <w:r>
        <w:rPr>
          <w:rStyle w:val="31"/>
          <w:rFonts w:ascii="Arial" w:hAnsi="Arial"/>
          <w:b/>
          <w:sz w:val="52"/>
          <w:szCs w:val="44"/>
        </w:rPr>
        <w:t>&lt;</w:t>
      </w:r>
      <w:r>
        <w:rPr>
          <w:rStyle w:val="31"/>
          <w:rFonts w:hint="eastAsia" w:ascii="Arial" w:hAnsi="Arial"/>
          <w:b/>
          <w:sz w:val="52"/>
          <w:szCs w:val="44"/>
        </w:rPr>
        <w:t>技术协议</w:t>
      </w:r>
      <w:r>
        <w:rPr>
          <w:rStyle w:val="31"/>
          <w:rFonts w:ascii="Arial" w:hAnsi="Arial"/>
          <w:b/>
          <w:sz w:val="52"/>
          <w:szCs w:val="44"/>
        </w:rPr>
        <w:t>&gt;</w:t>
      </w: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spacing w:line="360" w:lineRule="auto"/>
        <w:jc w:val="center"/>
        <w:rPr>
          <w:rFonts w:ascii="宋体" w:hAnsi="宋体" w:cs="宋体"/>
          <w:b/>
          <w:bCs/>
        </w:rPr>
      </w:pPr>
    </w:p>
    <w:p>
      <w:pPr>
        <w:spacing w:line="360" w:lineRule="auto"/>
        <w:jc w:val="center"/>
        <w:outlineLvl w:val="0"/>
        <w:rPr>
          <w:rFonts w:ascii="宋体" w:hAnsi="宋体" w:cs="宋体"/>
          <w:b/>
          <w:bCs/>
          <w:sz w:val="28"/>
          <w:szCs w:val="28"/>
        </w:rPr>
      </w:pPr>
      <w:r>
        <w:rPr>
          <w:rStyle w:val="31"/>
          <w:rFonts w:hint="eastAsia" w:ascii="宋体" w:hAnsi="宋体" w:cs="宋体"/>
          <w:b/>
          <w:sz w:val="28"/>
          <w:szCs w:val="28"/>
        </w:rPr>
        <w:t>甲方</w:t>
      </w:r>
      <w:r>
        <w:rPr>
          <w:rFonts w:hint="eastAsia" w:ascii="宋体" w:hAnsi="宋体" w:cs="宋体"/>
          <w:b/>
          <w:bCs/>
          <w:sz w:val="28"/>
          <w:szCs w:val="28"/>
        </w:rPr>
        <w:t>：川楚联合国际工程有限公司</w:t>
      </w:r>
    </w:p>
    <w:p>
      <w:pPr>
        <w:spacing w:line="360" w:lineRule="auto"/>
        <w:ind w:firstLine="1961" w:firstLineChars="700"/>
        <w:jc w:val="both"/>
        <w:outlineLvl w:val="0"/>
        <w:rPr>
          <w:rFonts w:ascii="宋体" w:hAnsi="宋体" w:eastAsia="宋体" w:cs="宋体"/>
          <w:b/>
          <w:bCs/>
          <w:sz w:val="28"/>
          <w:szCs w:val="28"/>
        </w:rPr>
      </w:pPr>
      <w:r>
        <w:rPr>
          <w:rStyle w:val="31"/>
          <w:rFonts w:hint="eastAsia" w:ascii="宋体" w:hAnsi="宋体" w:cs="宋体"/>
          <w:b/>
          <w:sz w:val="28"/>
          <w:szCs w:val="28"/>
        </w:rPr>
        <w:t>乙方</w:t>
      </w:r>
      <w:r>
        <w:rPr>
          <w:rFonts w:hint="eastAsia" w:ascii="宋体" w:hAnsi="宋体" w:cs="宋体"/>
          <w:b/>
          <w:bCs/>
          <w:sz w:val="28"/>
          <w:szCs w:val="28"/>
        </w:rPr>
        <w:t>：</w:t>
      </w:r>
      <w:r>
        <w:rPr>
          <w:rFonts w:hint="eastAsia" w:ascii="宋体" w:hAnsi="宋体" w:eastAsia="宋体" w:cs="宋体"/>
          <w:b/>
          <w:bCs/>
          <w:sz w:val="28"/>
          <w:szCs w:val="28"/>
        </w:rPr>
        <w:t xml:space="preserve">   </w:t>
      </w:r>
    </w:p>
    <w:p>
      <w:pPr>
        <w:ind w:firstLine="2801" w:firstLineChars="1000"/>
        <w:rPr>
          <w:rFonts w:ascii="宋体" w:hAnsi="宋体" w:cs="宋体"/>
          <w:b/>
          <w:bCs/>
          <w:sz w:val="28"/>
          <w:szCs w:val="28"/>
        </w:rPr>
      </w:pPr>
    </w:p>
    <w:p>
      <w:pPr>
        <w:ind w:firstLine="2801" w:firstLineChars="1000"/>
        <w:rPr>
          <w:rFonts w:ascii="宋体" w:hAnsi="宋体" w:cs="宋体"/>
          <w:b/>
          <w:bCs/>
          <w:sz w:val="28"/>
          <w:szCs w:val="28"/>
        </w:rPr>
      </w:pPr>
    </w:p>
    <w:p>
      <w:pPr>
        <w:ind w:firstLine="2801" w:firstLineChars="1000"/>
        <w:rPr>
          <w:rFonts w:ascii="宋体" w:hAnsi="宋体" w:cs="宋体"/>
          <w:b/>
          <w:bCs/>
          <w:sz w:val="28"/>
          <w:szCs w:val="28"/>
        </w:rPr>
      </w:pPr>
      <w:r>
        <w:rPr>
          <w:rFonts w:hint="eastAsia" w:ascii="宋体" w:hAnsi="宋体" w:cs="宋体"/>
          <w:b/>
          <w:bCs/>
          <w:sz w:val="28"/>
          <w:szCs w:val="28"/>
        </w:rPr>
        <w:t>日期：</w:t>
      </w:r>
      <w:r>
        <w:rPr>
          <w:rFonts w:hint="eastAsia" w:ascii="宋体" w:hAnsi="宋体" w:cs="宋体"/>
          <w:b/>
          <w:bCs/>
          <w:sz w:val="28"/>
          <w:szCs w:val="28"/>
          <w:u w:val="single"/>
        </w:rPr>
        <w:t>2023</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pStyle w:val="16"/>
        <w:ind w:firstLine="241"/>
        <w:rPr>
          <w:rFonts w:ascii="宋体" w:hAnsi="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r>
        <w:rPr>
          <w:rFonts w:hint="eastAsia" w:ascii="宋体" w:hAnsi="宋体" w:eastAsia="宋体" w:cs="宋体"/>
          <w:b/>
          <w:bCs/>
          <w:snapToGrid/>
          <w:sz w:val="24"/>
          <w:szCs w:val="24"/>
        </w:rPr>
        <w:t>以下为本《技术协议》的详细内容，所有商务合同重要组成部分，所有涉及到的内容均和商务合同具有同等法律效力。</w:t>
      </w:r>
    </w:p>
    <w:p>
      <w:pPr>
        <w:keepNext/>
        <w:widowControl w:val="0"/>
        <w:numPr>
          <w:ilvl w:val="0"/>
          <w:numId w:val="4"/>
        </w:numPr>
        <w:spacing w:line="360" w:lineRule="auto"/>
        <w:jc w:val="both"/>
        <w:outlineLvl w:val="0"/>
        <w:rPr>
          <w:rFonts w:eastAsia="新宋体" w:cs="Times New Roman"/>
          <w:b/>
          <w:bCs/>
          <w:kern w:val="2"/>
          <w:sz w:val="24"/>
          <w:szCs w:val="24"/>
        </w:rPr>
      </w:pPr>
      <w:r>
        <w:rPr>
          <w:rFonts w:eastAsia="新宋体" w:cs="Times New Roman"/>
          <w:b/>
          <w:bCs/>
          <w:kern w:val="2"/>
          <w:sz w:val="24"/>
          <w:szCs w:val="24"/>
        </w:rPr>
        <w:t>工程概况</w:t>
      </w:r>
    </w:p>
    <w:p>
      <w:pPr>
        <w:widowControl w:val="0"/>
        <w:kinsoku/>
        <w:autoSpaceDE/>
        <w:autoSpaceDN/>
        <w:snapToGrid/>
        <w:spacing w:before="120" w:after="120"/>
        <w:rPr>
          <w:rFonts w:ascii="方正粗圆简体" w:hAnsi="方正粗圆简体" w:eastAsia="宋体"/>
          <w:snapToGrid/>
          <w:sz w:val="24"/>
          <w:szCs w:val="20"/>
        </w:rPr>
      </w:pPr>
      <w:r>
        <w:rPr>
          <w:rFonts w:ascii="方正粗圆简体" w:hAnsi="方正粗圆简体" w:eastAsia="宋体"/>
          <w:b/>
          <w:bCs/>
          <w:snapToGrid/>
          <w:sz w:val="24"/>
          <w:szCs w:val="20"/>
        </w:rPr>
        <w:t>1. 工程名称</w:t>
      </w:r>
      <w:r>
        <w:rPr>
          <w:rFonts w:ascii="方正粗圆简体" w:hAnsi="方正粗圆简体" w:eastAsia="宋体"/>
          <w:snapToGrid/>
          <w:sz w:val="24"/>
          <w:szCs w:val="20"/>
        </w:rPr>
        <w:t>：</w:t>
      </w:r>
    </w:p>
    <w:p>
      <w:pPr>
        <w:widowControl w:val="0"/>
        <w:kinsoku/>
        <w:autoSpaceDE/>
        <w:autoSpaceDN/>
        <w:snapToGrid/>
        <w:spacing w:before="120" w:after="120"/>
        <w:rPr>
          <w:rFonts w:ascii="方正粗圆简体" w:hAnsi="方正粗圆简体" w:eastAsia="宋体"/>
          <w:snapToGrid/>
          <w:sz w:val="24"/>
          <w:szCs w:val="20"/>
        </w:rPr>
      </w:pPr>
      <w:r>
        <w:rPr>
          <w:rFonts w:ascii="方正粗圆简体" w:hAnsi="方正粗圆简体" w:eastAsia="宋体"/>
          <w:b/>
          <w:bCs/>
          <w:snapToGrid/>
          <w:sz w:val="24"/>
          <w:szCs w:val="20"/>
        </w:rPr>
        <w:t>2. 工程地点</w:t>
      </w:r>
      <w:r>
        <w:rPr>
          <w:rFonts w:ascii="方正粗圆简体" w:hAnsi="方正粗圆简体" w:eastAsia="宋体"/>
          <w:snapToGrid/>
          <w:sz w:val="24"/>
          <w:szCs w:val="20"/>
        </w:rPr>
        <w:t>：</w:t>
      </w:r>
    </w:p>
    <w:p>
      <w:pPr>
        <w:widowControl w:val="0"/>
        <w:kinsoku/>
        <w:autoSpaceDE/>
        <w:autoSpaceDN/>
        <w:adjustRightInd/>
        <w:snapToGrid/>
        <w:spacing w:line="360" w:lineRule="auto"/>
        <w:jc w:val="both"/>
        <w:textAlignment w:val="auto"/>
        <w:rPr>
          <w:rFonts w:ascii="Times New Roman" w:hAnsi="Times New Roman" w:eastAsia="宋体" w:cs="Times New Roman"/>
          <w:snapToGrid/>
          <w:kern w:val="2"/>
          <w:sz w:val="24"/>
          <w:szCs w:val="24"/>
        </w:rPr>
      </w:pPr>
      <w:r>
        <w:rPr>
          <w:rFonts w:hint="eastAsia" w:ascii="方正粗圆简体" w:hAnsi="方正粗圆简体" w:eastAsia="宋体"/>
          <w:b/>
          <w:bCs/>
          <w:snapToGrid/>
          <w:sz w:val="24"/>
          <w:szCs w:val="20"/>
        </w:rPr>
        <w:t>3. 工程</w:t>
      </w:r>
      <w:r>
        <w:rPr>
          <w:rFonts w:ascii="方正粗圆简体" w:hAnsi="方正粗圆简体" w:eastAsia="宋体"/>
          <w:b/>
          <w:bCs/>
          <w:snapToGrid/>
          <w:sz w:val="24"/>
          <w:szCs w:val="20"/>
        </w:rPr>
        <w:t>范围</w:t>
      </w:r>
      <w:r>
        <w:rPr>
          <w:rFonts w:ascii="方正粗圆简体" w:hAnsi="方正粗圆简体" w:eastAsia="宋体"/>
          <w:snapToGrid/>
          <w:sz w:val="24"/>
          <w:szCs w:val="20"/>
        </w:rPr>
        <w:t>：</w:t>
      </w:r>
      <w:r>
        <w:rPr>
          <w:rFonts w:hint="eastAsia" w:ascii="方正粗圆简体" w:hAnsi="方正粗圆简体" w:eastAsia="宋体"/>
          <w:snapToGrid/>
          <w:sz w:val="24"/>
          <w:szCs w:val="20"/>
        </w:rPr>
        <w:t xml:space="preserve"> 的供货及安装，包括但不限于按技术规范和要求完成全部供货设备及附件的采购、运输、到场卸货、吊装、二次搬运、安装、调试、验收、移交、保修等全部及相关工作内容。</w:t>
      </w:r>
    </w:p>
    <w:p>
      <w:pPr>
        <w:widowControl w:val="0"/>
        <w:kinsoku/>
        <w:autoSpaceDE/>
        <w:autoSpaceDN/>
        <w:snapToGrid/>
        <w:spacing w:before="120" w:after="120" w:line="360" w:lineRule="auto"/>
        <w:rPr>
          <w:rFonts w:ascii="方正粗圆简体" w:hAnsi="方正粗圆简体" w:eastAsia="宋体"/>
          <w:b/>
          <w:bCs/>
          <w:snapToGrid/>
          <w:sz w:val="24"/>
          <w:szCs w:val="20"/>
        </w:rPr>
      </w:pPr>
      <w:r>
        <w:rPr>
          <w:rFonts w:hint="eastAsia" w:ascii="方正粗圆简体" w:hAnsi="方正粗圆简体" w:eastAsia="宋体"/>
          <w:b/>
          <w:bCs/>
          <w:snapToGrid/>
          <w:sz w:val="24"/>
          <w:szCs w:val="20"/>
        </w:rPr>
        <w:t>4. 工程界限：</w:t>
      </w:r>
    </w:p>
    <w:p>
      <w:pPr>
        <w:widowControl w:val="0"/>
        <w:kinsoku/>
        <w:autoSpaceDE/>
        <w:autoSpaceDN/>
        <w:adjustRightInd/>
        <w:snapToGrid/>
        <w:spacing w:line="360" w:lineRule="auto"/>
        <w:jc w:val="both"/>
        <w:textAlignment w:val="auto"/>
        <w:rPr>
          <w:rFonts w:ascii="方正粗圆简体" w:hAnsi="方正粗圆简体" w:eastAsia="宋体"/>
          <w:b/>
          <w:bCs/>
          <w:snapToGrid/>
          <w:szCs w:val="20"/>
        </w:rPr>
      </w:pPr>
      <w:r>
        <w:rPr>
          <w:rFonts w:hint="eastAsia" w:ascii="方正粗圆简体" w:hAnsi="方正粗圆简体" w:eastAsia="宋体"/>
          <w:b/>
          <w:bCs/>
          <w:snapToGrid/>
          <w:szCs w:val="20"/>
        </w:rPr>
        <w:t>5.概述：</w:t>
      </w:r>
    </w:p>
    <w:p>
      <w:pPr>
        <w:widowControl w:val="0"/>
        <w:kinsoku/>
        <w:autoSpaceDE/>
        <w:autoSpaceDN/>
        <w:snapToGrid/>
        <w:spacing w:before="120" w:after="120"/>
        <w:ind w:firstLine="480" w:firstLineChars="200"/>
        <w:rPr>
          <w:rFonts w:ascii="方正粗圆简体" w:hAnsi="方正粗圆简体" w:eastAsia="宋体"/>
          <w:snapToGrid/>
          <w:sz w:val="24"/>
          <w:szCs w:val="20"/>
        </w:rPr>
      </w:pPr>
      <w:r>
        <w:rPr>
          <w:rFonts w:hint="eastAsia" w:ascii="方正粗圆简体" w:hAnsi="方正粗圆简体" w:eastAsia="宋体"/>
          <w:snapToGrid/>
          <w:sz w:val="24"/>
          <w:szCs w:val="20"/>
        </w:rPr>
        <w:t>本技术要求使用范围仅限于        的供货要求。卖方提供的货物，均需通过型式试验和鉴定，并经长期实践运行证明产品质量优良，安全可靠。</w:t>
      </w:r>
    </w:p>
    <w:p>
      <w:pPr>
        <w:widowControl w:val="0"/>
        <w:kinsoku/>
        <w:autoSpaceDE/>
        <w:autoSpaceDN/>
        <w:snapToGrid/>
        <w:spacing w:before="120" w:after="120"/>
        <w:rPr>
          <w:rFonts w:ascii="方正粗圆简体" w:hAnsi="方正粗圆简体" w:eastAsia="宋体"/>
          <w:snapToGrid/>
          <w:sz w:val="24"/>
          <w:szCs w:val="20"/>
        </w:rPr>
      </w:pPr>
      <w:r>
        <w:rPr>
          <w:rFonts w:hint="eastAsia" w:ascii="方正粗圆简体" w:hAnsi="方正粗圆简体" w:eastAsia="宋体"/>
          <w:snapToGrid/>
          <w:sz w:val="24"/>
          <w:szCs w:val="20"/>
        </w:rPr>
        <w:t>5.1招标文件技术条款中提出的是最低限度的技术要求，并未对一切技术细节作出规定，也未充分引述有关标准和规范的条文如遇与卖方所使用的标准不一致时，按较高标准执行。</w:t>
      </w:r>
    </w:p>
    <w:p>
      <w:pPr>
        <w:widowControl w:val="0"/>
        <w:kinsoku/>
        <w:autoSpaceDE/>
        <w:autoSpaceDN/>
        <w:snapToGrid/>
        <w:spacing w:before="120" w:after="120"/>
        <w:rPr>
          <w:rFonts w:ascii="方正粗圆简体" w:hAnsi="方正粗圆简体" w:eastAsia="宋体"/>
          <w:snapToGrid/>
          <w:sz w:val="24"/>
          <w:szCs w:val="20"/>
        </w:rPr>
      </w:pPr>
      <w:r>
        <w:rPr>
          <w:rFonts w:hint="eastAsia" w:ascii="方正粗圆简体" w:hAnsi="方正粗圆简体" w:eastAsia="宋体"/>
          <w:snapToGrid/>
          <w:sz w:val="24"/>
          <w:szCs w:val="20"/>
        </w:rPr>
        <w:t>5.2货物的主要零部件均应为标准化、系列化、通用化，易于配套使用的产品。</w:t>
      </w:r>
    </w:p>
    <w:p>
      <w:pPr>
        <w:widowControl w:val="0"/>
        <w:kinsoku/>
        <w:autoSpaceDE/>
        <w:autoSpaceDN/>
        <w:adjustRightInd/>
        <w:snapToGrid/>
        <w:spacing w:line="360" w:lineRule="auto"/>
        <w:jc w:val="both"/>
        <w:textAlignment w:val="auto"/>
        <w:rPr>
          <w:rFonts w:ascii="Times New Roman" w:hAnsi="Times New Roman" w:eastAsia="宋体" w:cs="Times New Roman"/>
          <w:snapToGrid/>
          <w:kern w:val="2"/>
          <w:sz w:val="24"/>
          <w:szCs w:val="24"/>
        </w:rPr>
      </w:pPr>
      <w:r>
        <w:rPr>
          <w:rFonts w:hint="eastAsia" w:ascii="方正粗圆简体" w:hAnsi="方正粗圆简体" w:eastAsia="宋体"/>
          <w:b/>
          <w:bCs/>
          <w:snapToGrid/>
          <w:sz w:val="24"/>
          <w:szCs w:val="20"/>
        </w:rPr>
        <w:t xml:space="preserve">6. </w:t>
      </w:r>
      <w:r>
        <w:rPr>
          <w:rFonts w:hint="eastAsia" w:ascii="Times New Roman" w:hAnsi="Times New Roman" w:eastAsia="宋体" w:cs="Times New Roman"/>
          <w:b/>
          <w:bCs/>
          <w:snapToGrid/>
          <w:kern w:val="2"/>
          <w:sz w:val="24"/>
          <w:szCs w:val="24"/>
        </w:rPr>
        <w:t>整套系统工艺流程包括</w:t>
      </w:r>
      <w:r>
        <w:rPr>
          <w:rFonts w:hint="eastAsia" w:ascii="Times New Roman" w:hAnsi="Times New Roman" w:eastAsia="宋体" w:cs="Times New Roman"/>
          <w:snapToGrid/>
          <w:kern w:val="2"/>
          <w:sz w:val="24"/>
          <w:szCs w:val="24"/>
        </w:rPr>
        <w:t>：</w:t>
      </w:r>
    </w:p>
    <w:p>
      <w:pPr>
        <w:keepNext/>
        <w:widowControl w:val="0"/>
        <w:numPr>
          <w:ilvl w:val="0"/>
          <w:numId w:val="4"/>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基本要求</w:t>
      </w:r>
    </w:p>
    <w:p>
      <w:pPr>
        <w:widowControl w:val="0"/>
        <w:kinsoku/>
        <w:autoSpaceDE/>
        <w:autoSpaceDN/>
        <w:snapToGrid/>
        <w:spacing w:before="120" w:after="120" w:line="360" w:lineRule="auto"/>
        <w:rPr>
          <w:rFonts w:ascii="方正粗圆简体" w:hAnsi="方正粗圆简体" w:eastAsia="宋体"/>
          <w:snapToGrid/>
          <w:color w:val="auto"/>
          <w:sz w:val="24"/>
          <w:szCs w:val="20"/>
        </w:rPr>
      </w:pPr>
      <w:r>
        <w:rPr>
          <w:rFonts w:hint="eastAsia" w:ascii="方正粗圆简体" w:hAnsi="方正粗圆简体" w:eastAsia="宋体"/>
          <w:snapToGrid/>
          <w:color w:val="auto"/>
          <w:sz w:val="24"/>
          <w:szCs w:val="20"/>
        </w:rPr>
        <w:t xml:space="preserve">   本项目所选用</w:t>
      </w:r>
      <w:r>
        <w:rPr>
          <w:rFonts w:hint="eastAsia" w:ascii="方正粗圆简体" w:hAnsi="方正粗圆简体" w:eastAsia="宋体"/>
          <w:snapToGrid/>
          <w:color w:val="auto"/>
          <w:sz w:val="24"/>
          <w:szCs w:val="20"/>
          <w:u w:val="single"/>
        </w:rPr>
        <w:t>成套设备</w:t>
      </w:r>
      <w:r>
        <w:rPr>
          <w:rFonts w:hint="eastAsia" w:ascii="方正粗圆简体" w:hAnsi="方正粗圆简体" w:eastAsia="宋体"/>
          <w:snapToGrid/>
          <w:color w:val="auto"/>
          <w:sz w:val="24"/>
          <w:szCs w:val="20"/>
        </w:rPr>
        <w:t>的设计、制造、使用及安全应满足我国现行的国家标准及相关引用标准、规定了供货方遵循的技术要求、试验、标志、包装等。</w:t>
      </w:r>
    </w:p>
    <w:p>
      <w:pPr>
        <w:keepNext/>
        <w:widowControl w:val="0"/>
        <w:numPr>
          <w:ilvl w:val="0"/>
          <w:numId w:val="4"/>
        </w:numPr>
        <w:spacing w:line="360" w:lineRule="auto"/>
        <w:jc w:val="both"/>
        <w:outlineLvl w:val="0"/>
        <w:rPr>
          <w:rFonts w:eastAsia="新宋体" w:cs="Times New Roman"/>
          <w:b/>
          <w:bCs/>
          <w:color w:val="auto"/>
          <w:kern w:val="2"/>
          <w:sz w:val="24"/>
          <w:szCs w:val="24"/>
        </w:rPr>
      </w:pPr>
      <w:r>
        <w:rPr>
          <w:rFonts w:hint="eastAsia" w:eastAsia="新宋体" w:cs="Times New Roman"/>
          <w:b/>
          <w:bCs/>
          <w:color w:val="auto"/>
          <w:kern w:val="2"/>
          <w:sz w:val="24"/>
          <w:szCs w:val="24"/>
        </w:rPr>
        <w:t>使用环境条件</w:t>
      </w:r>
    </w:p>
    <w:p>
      <w:pPr>
        <w:widowControl w:val="0"/>
        <w:kinsoku/>
        <w:autoSpaceDE/>
        <w:autoSpaceDN/>
        <w:snapToGrid/>
        <w:spacing w:before="120" w:after="120"/>
        <w:rPr>
          <w:rFonts w:ascii="方正粗圆简体" w:hAnsi="方正粗圆简体" w:eastAsia="宋体"/>
          <w:snapToGrid/>
          <w:color w:val="auto"/>
          <w:sz w:val="24"/>
          <w:szCs w:val="20"/>
        </w:rPr>
      </w:pPr>
      <w:r>
        <w:rPr>
          <w:rFonts w:hint="eastAsia" w:ascii="方正粗圆简体" w:hAnsi="方正粗圆简体" w:eastAsia="宋体"/>
          <w:snapToGrid/>
          <w:color w:val="auto"/>
          <w:sz w:val="24"/>
          <w:szCs w:val="20"/>
        </w:rPr>
        <w:t>1、海拔高度约20</w:t>
      </w:r>
      <w:r>
        <w:rPr>
          <w:rFonts w:ascii="方正粗圆简体" w:hAnsi="方正粗圆简体" w:eastAsia="宋体"/>
          <w:snapToGrid/>
          <w:color w:val="auto"/>
          <w:sz w:val="24"/>
          <w:szCs w:val="20"/>
        </w:rPr>
        <w:t>00M</w:t>
      </w:r>
    </w:p>
    <w:p>
      <w:pPr>
        <w:widowControl w:val="0"/>
        <w:kinsoku/>
        <w:autoSpaceDE/>
        <w:autoSpaceDN/>
        <w:snapToGrid/>
        <w:spacing w:before="120" w:after="120"/>
        <w:rPr>
          <w:rFonts w:ascii="方正粗圆简体" w:hAnsi="方正粗圆简体" w:eastAsia="宋体"/>
          <w:snapToGrid/>
          <w:color w:val="auto"/>
          <w:sz w:val="24"/>
          <w:szCs w:val="20"/>
        </w:rPr>
      </w:pPr>
      <w:r>
        <w:rPr>
          <w:rFonts w:hint="eastAsia" w:ascii="方正粗圆简体" w:hAnsi="方正粗圆简体" w:eastAsia="宋体"/>
          <w:snapToGrid/>
          <w:color w:val="auto"/>
          <w:sz w:val="24"/>
          <w:szCs w:val="20"/>
        </w:rPr>
        <w:t>2、安装地点</w:t>
      </w:r>
      <w:r>
        <w:rPr>
          <w:rFonts w:ascii="方正粗圆简体" w:hAnsi="方正粗圆简体" w:eastAsia="宋体"/>
          <w:snapToGrid/>
          <w:color w:val="auto"/>
          <w:sz w:val="24"/>
          <w:szCs w:val="20"/>
        </w:rPr>
        <w:t>:</w:t>
      </w:r>
    </w:p>
    <w:p>
      <w:pPr>
        <w:keepNext/>
        <w:widowControl w:val="0"/>
        <w:numPr>
          <w:ilvl w:val="0"/>
          <w:numId w:val="4"/>
        </w:numPr>
        <w:spacing w:line="360" w:lineRule="auto"/>
        <w:jc w:val="both"/>
        <w:outlineLvl w:val="0"/>
        <w:rPr>
          <w:rFonts w:eastAsia="新宋体" w:cs="Times New Roman"/>
          <w:b/>
          <w:bCs/>
          <w:color w:val="auto"/>
          <w:kern w:val="2"/>
          <w:sz w:val="24"/>
          <w:szCs w:val="24"/>
        </w:rPr>
      </w:pPr>
      <w:r>
        <w:rPr>
          <w:rFonts w:hint="eastAsia" w:eastAsia="新宋体" w:cs="Times New Roman"/>
          <w:b/>
          <w:bCs/>
          <w:color w:val="auto"/>
          <w:kern w:val="2"/>
          <w:sz w:val="24"/>
          <w:szCs w:val="24"/>
        </w:rPr>
        <w:t>设计要求及技术标准</w:t>
      </w:r>
    </w:p>
    <w:p>
      <w:pPr>
        <w:kinsoku/>
        <w:autoSpaceDE/>
        <w:autoSpaceDN/>
        <w:snapToGrid/>
        <w:spacing w:before="120" w:after="120"/>
        <w:rPr>
          <w:rFonts w:ascii="Times New Roman" w:hAnsi="Times New Roman" w:eastAsia="宋体" w:cs="Times New Roman"/>
          <w:b/>
          <w:kern w:val="2"/>
          <w:sz w:val="27"/>
          <w:szCs w:val="24"/>
          <w:lang w:val="en-GB"/>
        </w:rPr>
      </w:pPr>
      <w:r>
        <w:rPr>
          <w:rFonts w:hint="eastAsia" w:eastAsia="新宋体" w:cs="Times New Roman"/>
          <w:b/>
          <w:bCs/>
          <w:snapToGrid/>
          <w:kern w:val="2"/>
          <w:sz w:val="24"/>
          <w:szCs w:val="24"/>
        </w:rPr>
        <w:t>五、</w:t>
      </w:r>
      <w:r>
        <w:rPr>
          <w:rFonts w:eastAsia="新宋体" w:cs="Times New Roman"/>
          <w:b/>
          <w:bCs/>
          <w:snapToGrid/>
          <w:kern w:val="2"/>
          <w:sz w:val="24"/>
          <w:szCs w:val="24"/>
        </w:rPr>
        <w:t>安装责任以及设备保护责任：</w:t>
      </w:r>
      <w:r>
        <w:rPr>
          <w:rFonts w:eastAsia="新宋体" w:cs="Times New Roman"/>
          <w:b/>
          <w:bCs/>
          <w:snapToGrid/>
          <w:color w:val="FF0000"/>
          <w:kern w:val="2"/>
          <w:sz w:val="24"/>
          <w:szCs w:val="24"/>
        </w:rPr>
        <w:t xml:space="preserve"> </w:t>
      </w:r>
    </w:p>
    <w:p>
      <w:pPr>
        <w:keepNext/>
        <w:widowControl w:val="0"/>
        <w:spacing w:line="360" w:lineRule="auto"/>
        <w:jc w:val="both"/>
        <w:outlineLvl w:val="0"/>
        <w:rPr>
          <w:rFonts w:ascii="Times New Roman" w:hAnsi="Times New Roman" w:eastAsia="宋体" w:cs="Times New Roman"/>
          <w:b/>
          <w:bCs/>
          <w:snapToGrid/>
          <w:kern w:val="2"/>
          <w:sz w:val="24"/>
          <w:szCs w:val="24"/>
          <w:lang w:val="en-GB"/>
        </w:rPr>
      </w:pPr>
      <w:r>
        <w:rPr>
          <w:rFonts w:hint="eastAsia" w:eastAsia="新宋体" w:cs="Times New Roman"/>
          <w:b/>
          <w:bCs/>
          <w:kern w:val="2"/>
          <w:sz w:val="24"/>
          <w:szCs w:val="24"/>
        </w:rPr>
        <w:t>六、</w:t>
      </w:r>
      <w:r>
        <w:rPr>
          <w:rFonts w:hint="eastAsia" w:eastAsia="新宋体" w:cs="Times New Roman"/>
          <w:b/>
          <w:bCs/>
          <w:kern w:val="2"/>
          <w:sz w:val="24"/>
          <w:szCs w:val="24"/>
          <w:lang w:val="en-GB"/>
        </w:rPr>
        <w:t>设备清单明细表</w:t>
      </w:r>
    </w:p>
    <w:p>
      <w:pPr>
        <w:widowControl w:val="0"/>
        <w:kinsoku/>
        <w:autoSpaceDE/>
        <w:autoSpaceDN/>
        <w:adjustRightInd/>
        <w:snapToGrid/>
        <w:spacing w:line="360" w:lineRule="auto"/>
        <w:jc w:val="both"/>
        <w:textAlignment w:val="auto"/>
        <w:rPr>
          <w:rFonts w:ascii="Times New Roman" w:hAnsi="Times New Roman" w:eastAsia="宋体" w:cs="Times New Roman"/>
          <w:b/>
          <w:bCs/>
          <w:snapToGrid/>
          <w:kern w:val="2"/>
          <w:sz w:val="24"/>
          <w:szCs w:val="24"/>
          <w:lang w:val="en-GB"/>
        </w:rPr>
      </w:pPr>
      <w:r>
        <w:rPr>
          <w:rFonts w:hint="eastAsia" w:ascii="Times New Roman" w:hAnsi="Times New Roman" w:eastAsia="宋体" w:cs="Times New Roman"/>
          <w:b/>
          <w:bCs/>
          <w:snapToGrid/>
          <w:kern w:val="2"/>
          <w:sz w:val="24"/>
          <w:szCs w:val="24"/>
        </w:rPr>
        <w:t>七</w:t>
      </w:r>
      <w:r>
        <w:rPr>
          <w:rFonts w:ascii="Times New Roman" w:hAnsi="Times New Roman" w:eastAsia="宋体" w:cs="Times New Roman"/>
          <w:b/>
          <w:bCs/>
          <w:snapToGrid/>
          <w:kern w:val="2"/>
          <w:sz w:val="24"/>
          <w:szCs w:val="24"/>
        </w:rPr>
        <w:t xml:space="preserve">、 </w:t>
      </w:r>
      <w:r>
        <w:rPr>
          <w:rFonts w:hint="eastAsia" w:ascii="Times New Roman" w:hAnsi="Times New Roman" w:eastAsia="宋体" w:cs="Times New Roman"/>
          <w:b/>
          <w:bCs/>
          <w:snapToGrid/>
          <w:kern w:val="2"/>
          <w:sz w:val="24"/>
          <w:szCs w:val="24"/>
        </w:rPr>
        <w:t>随机备品备件清单</w:t>
      </w:r>
    </w:p>
    <w:p>
      <w:pPr>
        <w:widowControl w:val="0"/>
        <w:kinsoku/>
        <w:autoSpaceDE/>
        <w:autoSpaceDN/>
        <w:adjustRightInd/>
        <w:snapToGrid/>
        <w:spacing w:line="360" w:lineRule="auto"/>
        <w:jc w:val="both"/>
        <w:textAlignment w:val="auto"/>
        <w:rPr>
          <w:rFonts w:ascii="Times New Roman" w:hAnsi="Times New Roman" w:eastAsia="宋体" w:cs="Times New Roman"/>
          <w:b/>
          <w:bCs/>
          <w:snapToGrid/>
          <w:kern w:val="2"/>
          <w:sz w:val="24"/>
          <w:szCs w:val="24"/>
        </w:rPr>
      </w:pPr>
      <w:r>
        <w:rPr>
          <w:rFonts w:hint="eastAsia" w:ascii="Times New Roman" w:hAnsi="Times New Roman" w:eastAsia="宋体" w:cs="Times New Roman"/>
          <w:b/>
          <w:bCs/>
          <w:snapToGrid/>
          <w:kern w:val="2"/>
          <w:sz w:val="24"/>
          <w:szCs w:val="24"/>
        </w:rPr>
        <w:t>八</w:t>
      </w:r>
      <w:r>
        <w:rPr>
          <w:rFonts w:hint="eastAsia" w:ascii="Times New Roman" w:hAnsi="Times New Roman" w:eastAsia="宋体" w:cs="Times New Roman"/>
          <w:b/>
          <w:bCs/>
          <w:snapToGrid/>
          <w:kern w:val="2"/>
          <w:sz w:val="24"/>
          <w:szCs w:val="24"/>
          <w:lang w:val="en-GB"/>
        </w:rPr>
        <w:t>、</w:t>
      </w:r>
      <w:r>
        <w:rPr>
          <w:rFonts w:hint="eastAsia" w:ascii="Times New Roman" w:hAnsi="Times New Roman" w:eastAsia="宋体" w:cs="Times New Roman"/>
          <w:b/>
          <w:bCs/>
          <w:snapToGrid/>
          <w:kern w:val="2"/>
          <w:sz w:val="24"/>
          <w:szCs w:val="24"/>
        </w:rPr>
        <w:t>售后服务方案</w:t>
      </w:r>
    </w:p>
    <w:p>
      <w:pPr>
        <w:pStyle w:val="16"/>
        <w:ind w:firstLine="200"/>
      </w:pPr>
    </w:p>
    <w:p>
      <w:pPr>
        <w:pStyle w:val="17"/>
        <w:sectPr>
          <w:footerReference r:id="rId12" w:type="default"/>
          <w:pgSz w:w="11905" w:h="16838"/>
          <w:pgMar w:top="1440" w:right="1803" w:bottom="1440" w:left="1803" w:header="0" w:footer="1134" w:gutter="0"/>
          <w:pgNumType w:fmt="decimal"/>
          <w:cols w:space="0" w:num="1"/>
        </w:sectPr>
      </w:pPr>
    </w:p>
    <w:p>
      <w:pPr>
        <w:pStyle w:val="17"/>
      </w:pPr>
    </w:p>
    <w:bookmarkEnd w:id="48"/>
    <w:p>
      <w:pPr>
        <w:spacing w:before="14" w:line="29" w:lineRule="exact"/>
        <w:textAlignment w:val="center"/>
      </w:pPr>
    </w:p>
    <w:p>
      <w:pPr>
        <w:spacing w:before="122" w:line="219" w:lineRule="auto"/>
        <w:jc w:val="center"/>
        <w:outlineLvl w:val="0"/>
        <w:rPr>
          <w:rFonts w:ascii="宋体" w:hAnsi="宋体" w:eastAsia="宋体" w:cs="宋体"/>
          <w:sz w:val="36"/>
          <w:szCs w:val="36"/>
        </w:rPr>
      </w:pPr>
      <w:bookmarkStart w:id="49" w:name="_Toc13988"/>
      <w:r>
        <w:rPr>
          <w:rFonts w:ascii="宋体" w:hAnsi="宋体" w:eastAsia="宋体" w:cs="宋体"/>
          <w:spacing w:val="-2"/>
          <w:sz w:val="36"/>
          <w:szCs w:val="36"/>
          <w14:textOutline w14:w="7277" w14:cap="sq" w14:cmpd="sng" w14:algn="ctr">
            <w14:solidFill>
              <w14:srgbClr w14:val="000000"/>
            </w14:solidFill>
            <w14:prstDash w14:val="solid"/>
            <w14:bevel/>
          </w14:textOutline>
        </w:rPr>
        <w:t>第</w:t>
      </w:r>
      <w:r>
        <w:rPr>
          <w:rFonts w:hint="eastAsia" w:ascii="宋体" w:hAnsi="宋体" w:eastAsia="宋体" w:cs="宋体"/>
          <w:spacing w:val="-2"/>
          <w:sz w:val="36"/>
          <w:szCs w:val="36"/>
          <w14:textOutline w14:w="7277" w14:cap="sq" w14:cmpd="sng" w14:algn="ctr">
            <w14:solidFill>
              <w14:srgbClr w14:val="000000"/>
            </w14:solidFill>
            <w14:prstDash w14:val="solid"/>
            <w14:bevel/>
          </w14:textOutline>
        </w:rPr>
        <w:t>五</w:t>
      </w:r>
      <w:r>
        <w:rPr>
          <w:rFonts w:ascii="宋体" w:hAnsi="宋体" w:eastAsia="宋体" w:cs="宋体"/>
          <w:spacing w:val="-2"/>
          <w:sz w:val="36"/>
          <w:szCs w:val="36"/>
          <w14:textOutline w14:w="7277" w14:cap="sq" w14:cmpd="sng" w14:algn="ctr">
            <w14:solidFill>
              <w14:srgbClr w14:val="000000"/>
            </w14:solidFill>
            <w14:prstDash w14:val="solid"/>
            <w14:bevel/>
          </w14:textOutline>
        </w:rPr>
        <w:t>章</w:t>
      </w:r>
      <w:r>
        <w:rPr>
          <w:rFonts w:ascii="宋体" w:hAnsi="宋体" w:eastAsia="宋体" w:cs="宋体"/>
          <w:spacing w:val="-2"/>
          <w:sz w:val="36"/>
          <w:szCs w:val="36"/>
        </w:rPr>
        <w:t xml:space="preserve"> </w:t>
      </w:r>
      <w:r>
        <w:rPr>
          <w:rFonts w:ascii="宋体" w:hAnsi="宋体" w:eastAsia="宋体" w:cs="宋体"/>
          <w:spacing w:val="-1"/>
          <w:sz w:val="36"/>
          <w:szCs w:val="36"/>
          <w14:textOutline w14:w="7277" w14:cap="sq" w14:cmpd="sng" w14:algn="ctr">
            <w14:solidFill>
              <w14:srgbClr w14:val="000000"/>
            </w14:solidFill>
            <w14:prstDash w14:val="solid"/>
            <w14:bevel/>
          </w14:textOutline>
        </w:rPr>
        <w:t>附件</w:t>
      </w:r>
      <w:bookmarkEnd w:id="49"/>
    </w:p>
    <w:p>
      <w:pPr>
        <w:spacing w:line="248" w:lineRule="auto"/>
      </w:pPr>
    </w:p>
    <w:p>
      <w:pPr>
        <w:spacing w:line="249" w:lineRule="auto"/>
      </w:pPr>
    </w:p>
    <w:p>
      <w:pPr>
        <w:spacing w:line="249" w:lineRule="auto"/>
      </w:pPr>
    </w:p>
    <w:p>
      <w:pPr>
        <w:spacing w:line="249" w:lineRule="auto"/>
      </w:pPr>
    </w:p>
    <w:p>
      <w:pPr>
        <w:spacing w:before="75" w:line="360" w:lineRule="auto"/>
        <w:ind w:left="27"/>
        <w:outlineLvl w:val="1"/>
        <w:rPr>
          <w:rFonts w:ascii="宋体" w:hAnsi="宋体" w:eastAsia="宋体" w:cs="宋体"/>
          <w:sz w:val="24"/>
          <w:szCs w:val="24"/>
        </w:rPr>
      </w:pPr>
      <w:r>
        <w:rPr>
          <w:rFonts w:ascii="宋体" w:hAnsi="宋体" w:eastAsia="宋体" w:cs="宋体"/>
          <w:spacing w:val="1"/>
          <w:sz w:val="24"/>
          <w:szCs w:val="24"/>
        </w:rPr>
        <w:t>附</w:t>
      </w:r>
      <w:r>
        <w:rPr>
          <w:rFonts w:ascii="宋体" w:hAnsi="宋体" w:eastAsia="宋体" w:cs="宋体"/>
          <w:sz w:val="24"/>
          <w:szCs w:val="24"/>
        </w:rPr>
        <w:t>件 1：报价一览表</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1"/>
          <w:sz w:val="24"/>
          <w:szCs w:val="24"/>
        </w:rPr>
        <w:t>附</w:t>
      </w:r>
      <w:r>
        <w:rPr>
          <w:rFonts w:ascii="宋体" w:hAnsi="宋体" w:eastAsia="宋体" w:cs="宋体"/>
          <w:sz w:val="24"/>
          <w:szCs w:val="24"/>
        </w:rPr>
        <w:t>件 2：投标函格式</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附件 3：法人授权函</w:t>
      </w:r>
      <w:r>
        <w:rPr>
          <w:rFonts w:ascii="宋体" w:hAnsi="宋体" w:eastAsia="宋体" w:cs="宋体"/>
          <w:spacing w:val="1"/>
          <w:sz w:val="24"/>
          <w:szCs w:val="24"/>
        </w:rPr>
        <w:t>格</w:t>
      </w:r>
      <w:r>
        <w:rPr>
          <w:rFonts w:ascii="宋体" w:hAnsi="宋体" w:eastAsia="宋体" w:cs="宋体"/>
          <w:sz w:val="24"/>
          <w:szCs w:val="24"/>
        </w:rPr>
        <w:t>式</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4"/>
          <w:sz w:val="24"/>
          <w:szCs w:val="24"/>
        </w:rPr>
        <w:t>附</w:t>
      </w:r>
      <w:r>
        <w:rPr>
          <w:rFonts w:ascii="宋体" w:hAnsi="宋体" w:eastAsia="宋体" w:cs="宋体"/>
          <w:spacing w:val="-3"/>
          <w:sz w:val="24"/>
          <w:szCs w:val="24"/>
        </w:rPr>
        <w:t>件</w:t>
      </w:r>
      <w:r>
        <w:rPr>
          <w:rFonts w:ascii="宋体" w:hAnsi="宋体" w:eastAsia="宋体" w:cs="宋体"/>
          <w:spacing w:val="-2"/>
          <w:sz w:val="24"/>
          <w:szCs w:val="24"/>
        </w:rPr>
        <w:t xml:space="preserve"> 4：承诺函</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1"/>
          <w:sz w:val="24"/>
          <w:szCs w:val="24"/>
        </w:rPr>
        <w:t>附件 5：</w:t>
      </w:r>
      <w:r>
        <w:rPr>
          <w:rFonts w:hint="eastAsia" w:ascii="宋体" w:hAnsi="宋体" w:eastAsia="宋体" w:cs="宋体"/>
          <w:spacing w:val="1"/>
          <w:sz w:val="24"/>
          <w:szCs w:val="24"/>
        </w:rPr>
        <w:t>技术方案</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 xml:space="preserve">附件 </w:t>
      </w:r>
      <w:r>
        <w:rPr>
          <w:rFonts w:hint="eastAsia" w:ascii="宋体" w:hAnsi="宋体" w:eastAsia="宋体" w:cs="宋体"/>
          <w:spacing w:val="2"/>
          <w:sz w:val="24"/>
          <w:szCs w:val="24"/>
        </w:rPr>
        <w:t>6</w:t>
      </w:r>
      <w:r>
        <w:rPr>
          <w:rFonts w:ascii="宋体" w:hAnsi="宋体" w:eastAsia="宋体" w:cs="宋体"/>
          <w:spacing w:val="2"/>
          <w:sz w:val="24"/>
          <w:szCs w:val="24"/>
        </w:rPr>
        <w:t>：公司业绩一览表</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 xml:space="preserve">附件 </w:t>
      </w:r>
      <w:r>
        <w:rPr>
          <w:rFonts w:hint="eastAsia" w:ascii="宋体" w:hAnsi="宋体" w:eastAsia="宋体" w:cs="宋体"/>
          <w:spacing w:val="2"/>
          <w:sz w:val="24"/>
          <w:szCs w:val="24"/>
        </w:rPr>
        <w:t>7</w:t>
      </w:r>
      <w:r>
        <w:rPr>
          <w:rFonts w:ascii="宋体" w:hAnsi="宋体" w:eastAsia="宋体" w:cs="宋体"/>
          <w:spacing w:val="1"/>
          <w:sz w:val="24"/>
          <w:szCs w:val="24"/>
        </w:rPr>
        <w:t>：售后服务承诺</w:t>
      </w:r>
    </w:p>
    <w:p>
      <w:pPr>
        <w:spacing w:line="360" w:lineRule="auto"/>
        <w:rPr>
          <w:sz w:val="24"/>
          <w:szCs w:val="24"/>
        </w:rPr>
      </w:pPr>
    </w:p>
    <w:p>
      <w:pPr>
        <w:spacing w:before="76" w:line="360" w:lineRule="auto"/>
        <w:ind w:left="27"/>
        <w:rPr>
          <w:rFonts w:ascii="宋体" w:hAnsi="宋体" w:eastAsia="宋体" w:cs="宋体"/>
          <w:sz w:val="23"/>
          <w:szCs w:val="23"/>
        </w:rPr>
      </w:pPr>
      <w:r>
        <w:rPr>
          <w:rFonts w:ascii="宋体" w:hAnsi="宋体" w:eastAsia="宋体" w:cs="宋体"/>
          <w:spacing w:val="6"/>
          <w:sz w:val="24"/>
          <w:szCs w:val="24"/>
        </w:rPr>
        <w:t xml:space="preserve">附件 </w:t>
      </w:r>
      <w:r>
        <w:rPr>
          <w:rFonts w:hint="eastAsia" w:ascii="宋体" w:hAnsi="宋体" w:eastAsia="宋体" w:cs="宋体"/>
          <w:spacing w:val="6"/>
          <w:sz w:val="24"/>
          <w:szCs w:val="24"/>
        </w:rPr>
        <w:t>8</w:t>
      </w:r>
      <w:r>
        <w:rPr>
          <w:rFonts w:ascii="宋体" w:hAnsi="宋体" w:eastAsia="宋体" w:cs="宋体"/>
          <w:spacing w:val="6"/>
          <w:sz w:val="24"/>
          <w:szCs w:val="24"/>
        </w:rPr>
        <w:t>：投标人觉得有必要提交的其他相关证明材</w:t>
      </w:r>
      <w:r>
        <w:rPr>
          <w:rFonts w:ascii="宋体" w:hAnsi="宋体" w:eastAsia="宋体" w:cs="宋体"/>
          <w:spacing w:val="2"/>
          <w:sz w:val="24"/>
          <w:szCs w:val="24"/>
        </w:rPr>
        <w:t>料</w:t>
      </w:r>
    </w:p>
    <w:p>
      <w:pPr>
        <w:sectPr>
          <w:pgSz w:w="11905" w:h="16838"/>
          <w:pgMar w:top="1440" w:right="1803" w:bottom="1440" w:left="1803" w:header="0" w:footer="1134" w:gutter="0"/>
          <w:pgNumType w:fmt="decimal"/>
          <w:cols w:space="0" w:num="1"/>
        </w:sectPr>
      </w:pPr>
    </w:p>
    <w:p>
      <w:pPr>
        <w:spacing w:before="14" w:line="29" w:lineRule="exact"/>
        <w:textAlignment w:val="center"/>
      </w:pPr>
    </w:p>
    <w:p>
      <w:pPr>
        <w:spacing w:before="50" w:line="360" w:lineRule="auto"/>
        <w:ind w:left="36"/>
        <w:outlineLvl w:val="1"/>
        <w:rPr>
          <w:sz w:val="30"/>
          <w:szCs w:val="30"/>
        </w:rPr>
      </w:pPr>
      <w:r>
        <w:rPr>
          <w:rFonts w:ascii="宋体" w:hAnsi="宋体" w:eastAsia="宋体" w:cs="宋体"/>
          <w:spacing w:val="-2"/>
          <w:sz w:val="30"/>
          <w:szCs w:val="30"/>
          <w14:textOutline w14:w="5791" w14:cap="sq" w14:cmpd="sng" w14:algn="ctr">
            <w14:solidFill>
              <w14:srgbClr w14:val="000000"/>
            </w14:solidFill>
            <w14:prstDash w14:val="solid"/>
            <w14:bevel/>
          </w14:textOutline>
        </w:rPr>
        <w:t>附件</w:t>
      </w:r>
      <w:r>
        <w:rPr>
          <w:rFonts w:ascii="宋体" w:hAnsi="宋体" w:eastAsia="宋体" w:cs="宋体"/>
          <w:spacing w:val="-2"/>
          <w:sz w:val="30"/>
          <w:szCs w:val="30"/>
        </w:rPr>
        <w:t xml:space="preserve"> </w:t>
      </w:r>
      <w:r>
        <w:rPr>
          <w:rFonts w:ascii="宋体" w:hAnsi="宋体" w:eastAsia="宋体" w:cs="宋体"/>
          <w:spacing w:val="-2"/>
          <w:sz w:val="30"/>
          <w:szCs w:val="30"/>
          <w14:textOutline w14:w="5791" w14:cap="sq" w14:cmpd="sng" w14:algn="ctr">
            <w14:solidFill>
              <w14:srgbClr w14:val="000000"/>
            </w14:solidFill>
            <w14:prstDash w14:val="solid"/>
            <w14:bevel/>
          </w14:textOutline>
        </w:rPr>
        <w:t>1：报价一览表</w:t>
      </w:r>
    </w:p>
    <w:p>
      <w:pPr>
        <w:spacing w:before="101" w:line="360" w:lineRule="auto"/>
        <w:jc w:val="center"/>
        <w:rPr>
          <w:rFonts w:ascii="宋体" w:hAnsi="宋体" w:eastAsia="宋体" w:cs="宋体"/>
          <w:sz w:val="30"/>
          <w:szCs w:val="30"/>
        </w:rPr>
      </w:pPr>
      <w:r>
        <w:rPr>
          <w:rFonts w:ascii="宋体" w:hAnsi="宋体" w:eastAsia="宋体" w:cs="宋体"/>
          <w:spacing w:val="14"/>
          <w:sz w:val="30"/>
          <w:szCs w:val="30"/>
          <w14:textOutline w14:w="5791" w14:cap="sq" w14:cmpd="sng" w14:algn="ctr">
            <w14:solidFill>
              <w14:srgbClr w14:val="000000"/>
            </w14:solidFill>
            <w14:prstDash w14:val="solid"/>
            <w14:bevel/>
          </w14:textOutline>
        </w:rPr>
        <w:t>报价一览</w:t>
      </w:r>
      <w:r>
        <w:rPr>
          <w:rFonts w:ascii="宋体" w:hAnsi="宋体" w:eastAsia="宋体" w:cs="宋体"/>
          <w:spacing w:val="13"/>
          <w:sz w:val="30"/>
          <w:szCs w:val="30"/>
          <w14:textOutline w14:w="5791" w14:cap="sq" w14:cmpd="sng" w14:algn="ctr">
            <w14:solidFill>
              <w14:srgbClr w14:val="000000"/>
            </w14:solidFill>
            <w14:prstDash w14:val="solid"/>
            <w14:bevel/>
          </w14:textOutline>
        </w:rPr>
        <w:t>表</w:t>
      </w:r>
    </w:p>
    <w:p>
      <w:pPr>
        <w:spacing w:line="199" w:lineRule="exact"/>
      </w:pPr>
    </w:p>
    <w:tbl>
      <w:tblPr>
        <w:tblStyle w:val="23"/>
        <w:tblW w:w="515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91"/>
        <w:gridCol w:w="2984"/>
        <w:gridCol w:w="2219"/>
        <w:gridCol w:w="1700"/>
        <w:gridCol w:w="8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9" w:hRule="atLeast"/>
        </w:trPr>
        <w:tc>
          <w:tcPr>
            <w:tcW w:w="462"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1743"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1296"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12"/>
                <w:sz w:val="24"/>
                <w:szCs w:val="24"/>
              </w:rPr>
              <w:t>工</w:t>
            </w:r>
            <w:r>
              <w:rPr>
                <w:rFonts w:ascii="宋体" w:hAnsi="宋体" w:eastAsia="宋体" w:cs="宋体"/>
                <w:spacing w:val="-7"/>
                <w:sz w:val="24"/>
                <w:szCs w:val="24"/>
              </w:rPr>
              <w:t>期 ( 日历天)</w:t>
            </w:r>
          </w:p>
        </w:tc>
        <w:tc>
          <w:tcPr>
            <w:tcW w:w="992" w:type="pct"/>
            <w:vAlign w:val="center"/>
          </w:tcPr>
          <w:p>
            <w:pPr>
              <w:spacing w:before="62" w:line="360" w:lineRule="auto"/>
              <w:jc w:val="center"/>
              <w:rPr>
                <w:rFonts w:ascii="宋体" w:hAnsi="宋体" w:eastAsia="宋体" w:cs="宋体"/>
                <w:sz w:val="24"/>
                <w:szCs w:val="24"/>
              </w:rPr>
            </w:pPr>
            <w:r>
              <w:rPr>
                <w:rFonts w:ascii="宋体" w:hAnsi="宋体" w:eastAsia="宋体" w:cs="宋体"/>
                <w:spacing w:val="9"/>
                <w:sz w:val="24"/>
                <w:szCs w:val="24"/>
              </w:rPr>
              <w:t>投</w:t>
            </w:r>
            <w:r>
              <w:rPr>
                <w:rFonts w:ascii="宋体" w:hAnsi="宋体" w:eastAsia="宋体" w:cs="宋体"/>
                <w:spacing w:val="7"/>
                <w:sz w:val="24"/>
                <w:szCs w:val="24"/>
              </w:rPr>
              <w:t>标总报价</w:t>
            </w:r>
          </w:p>
          <w:p>
            <w:pPr>
              <w:spacing w:before="184" w:line="360" w:lineRule="auto"/>
              <w:jc w:val="center"/>
              <w:rPr>
                <w:rFonts w:ascii="宋体" w:hAnsi="宋体" w:eastAsia="宋体" w:cs="宋体"/>
                <w:sz w:val="24"/>
                <w:szCs w:val="24"/>
              </w:rPr>
            </w:pPr>
            <w:r>
              <w:rPr>
                <w:rFonts w:ascii="宋体" w:hAnsi="宋体" w:eastAsia="宋体" w:cs="宋体"/>
                <w:spacing w:val="38"/>
                <w:sz w:val="24"/>
                <w:szCs w:val="24"/>
              </w:rPr>
              <w:t>(元)</w:t>
            </w:r>
          </w:p>
        </w:tc>
        <w:tc>
          <w:tcPr>
            <w:tcW w:w="505"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4"/>
                <w:sz w:val="24"/>
                <w:szCs w:val="24"/>
              </w:rPr>
              <w:t>备</w:t>
            </w:r>
            <w:r>
              <w:rPr>
                <w:rFonts w:ascii="宋体" w:hAnsi="宋体" w:eastAsia="宋体" w:cs="宋体"/>
                <w:spacing w:val="3"/>
                <w:sz w:val="24"/>
                <w:szCs w:val="24"/>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462" w:type="pct"/>
            <w:vAlign w:val="center"/>
          </w:tcPr>
          <w:p>
            <w:pPr>
              <w:spacing w:before="315" w:line="360" w:lineRule="auto"/>
              <w:jc w:val="center"/>
              <w:rPr>
                <w:rFonts w:ascii="宋体" w:hAnsi="宋体" w:eastAsia="宋体" w:cs="宋体"/>
                <w:sz w:val="24"/>
                <w:szCs w:val="24"/>
              </w:rPr>
            </w:pPr>
            <w:r>
              <w:rPr>
                <w:rFonts w:ascii="宋体" w:hAnsi="宋体" w:eastAsia="宋体" w:cs="宋体"/>
                <w:sz w:val="24"/>
                <w:szCs w:val="24"/>
              </w:rPr>
              <w:t>1</w:t>
            </w:r>
          </w:p>
        </w:tc>
        <w:tc>
          <w:tcPr>
            <w:tcW w:w="1743" w:type="pct"/>
            <w:vAlign w:val="center"/>
          </w:tcPr>
          <w:p>
            <w:pPr>
              <w:spacing w:line="360" w:lineRule="auto"/>
              <w:jc w:val="center"/>
              <w:rPr>
                <w:sz w:val="24"/>
                <w:szCs w:val="24"/>
              </w:rPr>
            </w:pPr>
          </w:p>
        </w:tc>
        <w:tc>
          <w:tcPr>
            <w:tcW w:w="1296" w:type="pct"/>
            <w:vAlign w:val="center"/>
          </w:tcPr>
          <w:p>
            <w:pPr>
              <w:spacing w:line="360" w:lineRule="auto"/>
              <w:jc w:val="center"/>
              <w:rPr>
                <w:sz w:val="24"/>
                <w:szCs w:val="24"/>
              </w:rPr>
            </w:pPr>
          </w:p>
        </w:tc>
        <w:tc>
          <w:tcPr>
            <w:tcW w:w="992" w:type="pct"/>
            <w:vAlign w:val="center"/>
          </w:tcPr>
          <w:p>
            <w:pPr>
              <w:spacing w:line="360" w:lineRule="auto"/>
              <w:jc w:val="center"/>
              <w:rPr>
                <w:sz w:val="24"/>
                <w:szCs w:val="24"/>
              </w:rPr>
            </w:pPr>
          </w:p>
        </w:tc>
        <w:tc>
          <w:tcPr>
            <w:tcW w:w="50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462" w:type="pct"/>
            <w:vAlign w:val="center"/>
          </w:tcPr>
          <w:p>
            <w:pPr>
              <w:spacing w:before="315" w:line="360" w:lineRule="auto"/>
              <w:jc w:val="center"/>
              <w:rPr>
                <w:rFonts w:ascii="宋体" w:hAnsi="宋体" w:eastAsia="宋体" w:cs="宋体"/>
                <w:sz w:val="24"/>
                <w:szCs w:val="24"/>
              </w:rPr>
            </w:pPr>
          </w:p>
        </w:tc>
        <w:tc>
          <w:tcPr>
            <w:tcW w:w="1743" w:type="pct"/>
            <w:vAlign w:val="center"/>
          </w:tcPr>
          <w:p>
            <w:pPr>
              <w:spacing w:line="360" w:lineRule="auto"/>
              <w:jc w:val="center"/>
              <w:rPr>
                <w:sz w:val="24"/>
                <w:szCs w:val="24"/>
              </w:rPr>
            </w:pPr>
          </w:p>
        </w:tc>
        <w:tc>
          <w:tcPr>
            <w:tcW w:w="1296" w:type="pct"/>
            <w:vAlign w:val="center"/>
          </w:tcPr>
          <w:p>
            <w:pPr>
              <w:spacing w:line="360" w:lineRule="auto"/>
              <w:jc w:val="center"/>
              <w:rPr>
                <w:sz w:val="24"/>
                <w:szCs w:val="24"/>
              </w:rPr>
            </w:pPr>
          </w:p>
        </w:tc>
        <w:tc>
          <w:tcPr>
            <w:tcW w:w="992" w:type="pct"/>
            <w:vAlign w:val="center"/>
          </w:tcPr>
          <w:p>
            <w:pPr>
              <w:spacing w:line="360" w:lineRule="auto"/>
              <w:jc w:val="center"/>
              <w:rPr>
                <w:sz w:val="24"/>
                <w:szCs w:val="24"/>
              </w:rPr>
            </w:pPr>
          </w:p>
        </w:tc>
        <w:tc>
          <w:tcPr>
            <w:tcW w:w="50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4494" w:type="pct"/>
            <w:gridSpan w:val="4"/>
            <w:vAlign w:val="center"/>
          </w:tcPr>
          <w:p>
            <w:pPr>
              <w:spacing w:before="301" w:line="360" w:lineRule="auto"/>
              <w:ind w:left="118"/>
              <w:jc w:val="both"/>
              <w:rPr>
                <w:rFonts w:ascii="宋体" w:hAnsi="宋体" w:eastAsia="宋体" w:cs="宋体"/>
                <w:sz w:val="24"/>
                <w:szCs w:val="24"/>
              </w:rPr>
            </w:pPr>
            <w:r>
              <w:rPr>
                <w:rFonts w:ascii="宋体" w:hAnsi="宋体" w:eastAsia="宋体" w:cs="宋体"/>
                <w:spacing w:val="-2"/>
                <w:sz w:val="24"/>
                <w:szCs w:val="24"/>
              </w:rPr>
              <w:t xml:space="preserve">投标总报价：  </w:t>
            </w:r>
            <w:r>
              <w:rPr>
                <w:rFonts w:hint="eastAsia" w:ascii="宋体" w:hAnsi="宋体" w:eastAsia="宋体" w:cs="宋体"/>
                <w:spacing w:val="-2"/>
                <w:sz w:val="24"/>
                <w:szCs w:val="24"/>
              </w:rPr>
              <w:t xml:space="preserve">         </w:t>
            </w:r>
            <w:r>
              <w:rPr>
                <w:rFonts w:ascii="宋体" w:hAnsi="宋体" w:eastAsia="宋体" w:cs="宋体"/>
                <w:spacing w:val="-2"/>
                <w:sz w:val="24"/>
                <w:szCs w:val="24"/>
              </w:rPr>
              <w:t xml:space="preserve">(大写) </w:t>
            </w:r>
            <w:r>
              <w:rPr>
                <w:rFonts w:ascii="宋体" w:hAnsi="宋体" w:eastAsia="宋体" w:cs="宋体"/>
                <w:sz w:val="24"/>
                <w:szCs w:val="24"/>
              </w:rPr>
              <w:t>：</w:t>
            </w:r>
          </w:p>
          <w:p>
            <w:pPr>
              <w:pStyle w:val="16"/>
              <w:ind w:firstLine="240"/>
              <w:rPr>
                <w:rFonts w:ascii="宋体" w:hAnsi="宋体" w:cs="宋体"/>
                <w:sz w:val="24"/>
                <w:szCs w:val="24"/>
              </w:rPr>
            </w:pPr>
            <w:r>
              <w:rPr>
                <w:rFonts w:hint="eastAsia" w:ascii="宋体" w:hAnsi="宋体" w:cs="宋体"/>
                <w:sz w:val="24"/>
                <w:szCs w:val="24"/>
              </w:rPr>
              <w:t>发票：</w:t>
            </w:r>
            <w:r>
              <w:rPr>
                <w:rFonts w:hint="eastAsia" w:ascii="宋体" w:hAnsi="宋体" w:cs="宋体"/>
                <w:sz w:val="24"/>
                <w:szCs w:val="24"/>
              </w:rPr>
              <w:sym w:font="Wingdings" w:char="00A8"/>
            </w:r>
            <w:r>
              <w:rPr>
                <w:rFonts w:hint="eastAsia" w:ascii="宋体" w:hAnsi="宋体" w:cs="宋体"/>
                <w:sz w:val="24"/>
                <w:szCs w:val="24"/>
              </w:rPr>
              <w:t>增值税专票/</w:t>
            </w:r>
            <w:r>
              <w:rPr>
                <w:rFonts w:hint="eastAsia" w:ascii="宋体" w:hAnsi="宋体" w:cs="宋体"/>
                <w:sz w:val="24"/>
                <w:szCs w:val="24"/>
              </w:rPr>
              <w:sym w:font="Wingdings" w:char="00A8"/>
            </w:r>
            <w:r>
              <w:rPr>
                <w:rFonts w:hint="eastAsia" w:ascii="宋体" w:hAnsi="宋体" w:cs="宋体"/>
                <w:sz w:val="24"/>
                <w:szCs w:val="24"/>
              </w:rPr>
              <w:t>增值税普票</w:t>
            </w:r>
          </w:p>
          <w:p>
            <w:pPr>
              <w:pStyle w:val="16"/>
              <w:ind w:firstLine="240"/>
            </w:pPr>
            <w:r>
              <w:rPr>
                <w:rFonts w:hint="eastAsia" w:ascii="宋体" w:hAnsi="宋体" w:cs="宋体"/>
                <w:sz w:val="24"/>
                <w:szCs w:val="24"/>
              </w:rPr>
              <w:t xml:space="preserve">税率：       </w:t>
            </w:r>
          </w:p>
        </w:tc>
        <w:tc>
          <w:tcPr>
            <w:tcW w:w="505" w:type="pct"/>
            <w:vAlign w:val="center"/>
          </w:tcPr>
          <w:p>
            <w:pPr>
              <w:spacing w:line="360" w:lineRule="auto"/>
              <w:jc w:val="center"/>
              <w:rPr>
                <w:sz w:val="24"/>
                <w:szCs w:val="24"/>
              </w:rPr>
            </w:pPr>
          </w:p>
        </w:tc>
      </w:tr>
    </w:tbl>
    <w:p>
      <w:pPr>
        <w:spacing w:line="424" w:lineRule="auto"/>
      </w:pPr>
    </w:p>
    <w:p>
      <w:pPr>
        <w:spacing w:before="75" w:line="360" w:lineRule="auto"/>
        <w:rPr>
          <w:rFonts w:ascii="宋体" w:hAnsi="宋体" w:eastAsia="宋体" w:cs="宋体"/>
          <w:spacing w:val="10"/>
          <w:sz w:val="23"/>
          <w:szCs w:val="23"/>
          <w14:textOutline w14:w="4356" w14:cap="sq" w14:cmpd="sng" w14:algn="ctr">
            <w14:solidFill>
              <w14:srgbClr w14:val="000000"/>
            </w14:solidFill>
            <w14:prstDash w14:val="solid"/>
            <w14:bevel/>
          </w14:textOutline>
        </w:rPr>
      </w:pPr>
    </w:p>
    <w:p>
      <w:pPr>
        <w:spacing w:before="75" w:line="360" w:lineRule="auto"/>
        <w:rPr>
          <w:rFonts w:ascii="宋体" w:hAnsi="宋体" w:eastAsia="宋体" w:cs="宋体"/>
          <w:spacing w:val="10"/>
          <w:sz w:val="23"/>
          <w:szCs w:val="23"/>
          <w14:textOutline w14:w="4356" w14:cap="sq" w14:cmpd="sng" w14:algn="ctr">
            <w14:solidFill>
              <w14:srgbClr w14:val="000000"/>
            </w14:solidFill>
            <w14:prstDash w14:val="solid"/>
            <w14:bevel/>
          </w14:textOutline>
        </w:rPr>
      </w:pPr>
      <w:r>
        <w:rPr>
          <w:rFonts w:ascii="宋体" w:hAnsi="宋体" w:eastAsia="宋体" w:cs="宋体"/>
          <w:spacing w:val="10"/>
          <w:sz w:val="23"/>
          <w:szCs w:val="23"/>
          <w14:textOutline w14:w="4356" w14:cap="sq" w14:cmpd="sng" w14:algn="ctr">
            <w14:solidFill>
              <w14:srgbClr w14:val="000000"/>
            </w14:solidFill>
            <w14:prstDash w14:val="solid"/>
            <w14:bevel/>
          </w14:textOutline>
        </w:rPr>
        <w:t>注：本次报价包含与本项目的一切相关费用</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w:t>
      </w:r>
    </w:p>
    <w:p>
      <w:pPr>
        <w:spacing w:line="242"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outlineLvl w:val="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13" w:type="default"/>
          <w:pgSz w:w="11905" w:h="16838"/>
          <w:pgMar w:top="1440" w:right="1803" w:bottom="1440" w:left="1803" w:header="0" w:footer="1134" w:gutter="0"/>
          <w:pgNumType w:fmt="decimal"/>
          <w:cols w:space="0" w:num="1"/>
        </w:sectPr>
      </w:pPr>
    </w:p>
    <w:p>
      <w:pPr>
        <w:spacing w:before="14" w:line="29" w:lineRule="exact"/>
        <w:textAlignment w:val="center"/>
      </w:pPr>
    </w:p>
    <w:p>
      <w:pPr>
        <w:spacing w:before="50" w:line="360" w:lineRule="auto"/>
        <w:ind w:left="36"/>
        <w:jc w:val="both"/>
        <w:rPr>
          <w:rFonts w:ascii="宋体" w:hAnsi="宋体" w:eastAsia="宋体" w:cs="宋体"/>
          <w:sz w:val="30"/>
          <w:szCs w:val="30"/>
        </w:rPr>
      </w:pPr>
      <w:r>
        <w:rPr>
          <w:rFonts w:ascii="宋体" w:hAnsi="宋体" w:eastAsia="宋体" w:cs="宋体"/>
          <w:spacing w:val="-6"/>
          <w:sz w:val="30"/>
          <w:szCs w:val="30"/>
          <w14:textOutline w14:w="5791" w14:cap="sq" w14:cmpd="sng" w14:algn="ctr">
            <w14:solidFill>
              <w14:srgbClr w14:val="000000"/>
            </w14:solidFill>
            <w14:prstDash w14:val="solid"/>
            <w14:bevel/>
          </w14:textOutline>
        </w:rPr>
        <w:t>附</w:t>
      </w:r>
      <w:r>
        <w:rPr>
          <w:rFonts w:ascii="宋体" w:hAnsi="宋体" w:eastAsia="宋体" w:cs="宋体"/>
          <w:spacing w:val="-5"/>
          <w:sz w:val="30"/>
          <w:szCs w:val="30"/>
          <w14:textOutline w14:w="5791" w14:cap="sq" w14:cmpd="sng" w14:algn="ctr">
            <w14:solidFill>
              <w14:srgbClr w14:val="000000"/>
            </w14:solidFill>
            <w14:prstDash w14:val="solid"/>
            <w14:bevel/>
          </w14:textOutline>
        </w:rPr>
        <w:t>件</w:t>
      </w:r>
      <w:r>
        <w:rPr>
          <w:rFonts w:ascii="宋体" w:hAnsi="宋体" w:eastAsia="宋体" w:cs="宋体"/>
          <w:spacing w:val="-5"/>
          <w:sz w:val="30"/>
          <w:szCs w:val="30"/>
        </w:rPr>
        <w:t xml:space="preserve"> </w:t>
      </w:r>
      <w:r>
        <w:rPr>
          <w:rFonts w:ascii="宋体" w:hAnsi="宋体" w:eastAsia="宋体" w:cs="宋体"/>
          <w:spacing w:val="-5"/>
          <w:sz w:val="30"/>
          <w:szCs w:val="30"/>
          <w14:textOutline w14:w="5791" w14:cap="sq" w14:cmpd="sng" w14:algn="ctr">
            <w14:solidFill>
              <w14:srgbClr w14:val="000000"/>
            </w14:solidFill>
            <w14:prstDash w14:val="solid"/>
            <w14:bevel/>
          </w14:textOutline>
        </w:rPr>
        <w:t>2：投标函</w:t>
      </w:r>
    </w:p>
    <w:p>
      <w:pPr>
        <w:spacing w:before="246" w:line="360" w:lineRule="auto"/>
        <w:jc w:val="center"/>
        <w:rPr>
          <w:rFonts w:ascii="宋体" w:hAnsi="宋体" w:eastAsia="宋体" w:cs="宋体"/>
          <w:spacing w:val="11"/>
          <w:sz w:val="24"/>
          <w:szCs w:val="24"/>
        </w:rPr>
      </w:pPr>
      <w:r>
        <w:rPr>
          <w:rFonts w:ascii="宋体" w:hAnsi="宋体" w:eastAsia="宋体" w:cs="宋体"/>
          <w:spacing w:val="9"/>
          <w:sz w:val="30"/>
          <w:szCs w:val="30"/>
          <w14:textOutline w14:w="5791" w14:cap="sq" w14:cmpd="sng" w14:algn="ctr">
            <w14:solidFill>
              <w14:srgbClr w14:val="000000"/>
            </w14:solidFill>
            <w14:prstDash w14:val="solid"/>
            <w14:bevel/>
          </w14:textOutline>
        </w:rPr>
        <w:t>投</w:t>
      </w:r>
      <w:r>
        <w:rPr>
          <w:rFonts w:ascii="宋体" w:hAnsi="宋体" w:eastAsia="宋体" w:cs="宋体"/>
          <w:spacing w:val="7"/>
          <w:sz w:val="30"/>
          <w:szCs w:val="30"/>
        </w:rPr>
        <w:t xml:space="preserve">     </w:t>
      </w:r>
      <w:r>
        <w:rPr>
          <w:rFonts w:ascii="宋体" w:hAnsi="宋体" w:eastAsia="宋体" w:cs="宋体"/>
          <w:spacing w:val="7"/>
          <w:sz w:val="30"/>
          <w:szCs w:val="30"/>
          <w14:textOutline w14:w="5791" w14:cap="sq" w14:cmpd="sng" w14:algn="ctr">
            <w14:solidFill>
              <w14:srgbClr w14:val="000000"/>
            </w14:solidFill>
            <w14:prstDash w14:val="solid"/>
            <w14:bevel/>
          </w14:textOutline>
        </w:rPr>
        <w:t>标</w:t>
      </w:r>
      <w:r>
        <w:rPr>
          <w:rFonts w:ascii="宋体" w:hAnsi="宋体" w:eastAsia="宋体" w:cs="宋体"/>
          <w:spacing w:val="7"/>
          <w:sz w:val="30"/>
          <w:szCs w:val="30"/>
        </w:rPr>
        <w:t xml:space="preserve">     </w:t>
      </w:r>
      <w:r>
        <w:rPr>
          <w:rFonts w:ascii="宋体" w:hAnsi="宋体" w:eastAsia="宋体" w:cs="宋体"/>
          <w:spacing w:val="7"/>
          <w:sz w:val="30"/>
          <w:szCs w:val="30"/>
          <w14:textOutline w14:w="5791" w14:cap="sq" w14:cmpd="sng" w14:algn="ctr">
            <w14:solidFill>
              <w14:srgbClr w14:val="000000"/>
            </w14:solidFill>
            <w14:prstDash w14:val="solid"/>
            <w14:bevel/>
          </w14:textOutline>
        </w:rPr>
        <w:t>函</w:t>
      </w:r>
    </w:p>
    <w:p>
      <w:pPr>
        <w:spacing w:line="360" w:lineRule="auto"/>
        <w:rPr>
          <w:rFonts w:ascii="宋体" w:hAnsi="宋体" w:eastAsia="宋体" w:cs="宋体"/>
          <w:sz w:val="24"/>
          <w:szCs w:val="24"/>
        </w:rPr>
      </w:pPr>
      <w:r>
        <w:rPr>
          <w:rFonts w:ascii="宋体" w:hAnsi="宋体" w:eastAsia="宋体" w:cs="宋体"/>
          <w:spacing w:val="11"/>
          <w:sz w:val="24"/>
          <w:szCs w:val="24"/>
        </w:rPr>
        <w:t>致</w:t>
      </w:r>
      <w:r>
        <w:rPr>
          <w:rFonts w:ascii="宋体" w:hAnsi="宋体" w:eastAsia="宋体" w:cs="宋体"/>
          <w:spacing w:val="9"/>
          <w:sz w:val="24"/>
          <w:szCs w:val="24"/>
        </w:rPr>
        <w:t>：</w:t>
      </w:r>
      <w:r>
        <w:rPr>
          <w:rFonts w:hint="eastAsia" w:ascii="宋体" w:hAnsi="宋体" w:eastAsia="宋体" w:cs="宋体"/>
          <w:spacing w:val="9"/>
          <w:sz w:val="24"/>
          <w:szCs w:val="24"/>
        </w:rPr>
        <w:t>川楚联合国际工程有限公司</w:t>
      </w:r>
    </w:p>
    <w:p>
      <w:pPr>
        <w:kinsoku/>
        <w:spacing w:line="360" w:lineRule="auto"/>
        <w:ind w:firstLine="540" w:firstLineChars="200"/>
        <w:rPr>
          <w:rFonts w:ascii="宋体" w:hAnsi="宋体" w:eastAsia="宋体" w:cs="宋体"/>
          <w:sz w:val="24"/>
          <w:szCs w:val="24"/>
        </w:rPr>
      </w:pPr>
      <w:r>
        <w:rPr>
          <w:rFonts w:ascii="宋体" w:hAnsi="宋体" w:eastAsia="宋体" w:cs="宋体"/>
          <w:spacing w:val="15"/>
          <w:sz w:val="24"/>
          <w:szCs w:val="24"/>
        </w:rPr>
        <w:t>我单位经认真研究上述磋商文件，决定参加本次投标。我方在磋商会议结束后向</w:t>
      </w:r>
      <w:r>
        <w:rPr>
          <w:rFonts w:hint="eastAsia" w:ascii="宋体" w:hAnsi="宋体" w:eastAsia="宋体" w:cs="宋体"/>
          <w:spacing w:val="15"/>
          <w:sz w:val="24"/>
          <w:szCs w:val="24"/>
        </w:rPr>
        <w:t>招标方</w:t>
      </w:r>
      <w:r>
        <w:rPr>
          <w:rFonts w:ascii="宋体" w:hAnsi="宋体" w:eastAsia="宋体" w:cs="宋体"/>
          <w:spacing w:val="13"/>
          <w:sz w:val="24"/>
          <w:szCs w:val="24"/>
        </w:rPr>
        <w:t>提交纸质版磋商响应文件一份，并保证其真实性。我方愿承担该项目的实施和保修任</w:t>
      </w:r>
      <w:r>
        <w:rPr>
          <w:rFonts w:ascii="宋体" w:hAnsi="宋体" w:eastAsia="宋体" w:cs="宋体"/>
          <w:spacing w:val="18"/>
          <w:sz w:val="24"/>
          <w:szCs w:val="24"/>
        </w:rPr>
        <w:t>务</w:t>
      </w:r>
      <w:r>
        <w:rPr>
          <w:rFonts w:ascii="宋体" w:hAnsi="宋体" w:eastAsia="宋体" w:cs="宋体"/>
          <w:spacing w:val="16"/>
          <w:sz w:val="24"/>
          <w:szCs w:val="24"/>
        </w:rPr>
        <w:t>，履行磋商文件中对成交单位的要求和应承担的责任和义务。同时我方郑重做出如下声</w:t>
      </w:r>
      <w:r>
        <w:rPr>
          <w:rFonts w:ascii="宋体" w:hAnsi="宋体" w:eastAsia="宋体" w:cs="宋体"/>
          <w:spacing w:val="-1"/>
          <w:sz w:val="24"/>
          <w:szCs w:val="24"/>
        </w:rPr>
        <w:t>明：</w:t>
      </w:r>
    </w:p>
    <w:p>
      <w:pPr>
        <w:kinsoku/>
        <w:spacing w:line="360" w:lineRule="auto"/>
        <w:ind w:firstLine="544" w:firstLineChars="200"/>
        <w:rPr>
          <w:rFonts w:ascii="宋体" w:hAnsi="宋体" w:eastAsia="宋体" w:cs="宋体"/>
          <w:sz w:val="24"/>
          <w:szCs w:val="24"/>
        </w:rPr>
      </w:pPr>
      <w:r>
        <w:rPr>
          <w:rFonts w:ascii="宋体" w:hAnsi="宋体" w:eastAsia="宋体" w:cs="宋体"/>
          <w:spacing w:val="16"/>
          <w:position w:val="1"/>
          <w:sz w:val="24"/>
          <w:szCs w:val="24"/>
        </w:rPr>
        <w:t>1、我</w:t>
      </w:r>
      <w:r>
        <w:rPr>
          <w:rFonts w:ascii="宋体" w:hAnsi="宋体" w:eastAsia="宋体" w:cs="宋体"/>
          <w:spacing w:val="11"/>
          <w:position w:val="1"/>
          <w:sz w:val="24"/>
          <w:szCs w:val="24"/>
        </w:rPr>
        <w:t>方</w:t>
      </w:r>
      <w:r>
        <w:rPr>
          <w:rFonts w:ascii="宋体" w:hAnsi="宋体" w:eastAsia="宋体" w:cs="宋体"/>
          <w:spacing w:val="8"/>
          <w:position w:val="1"/>
          <w:sz w:val="24"/>
          <w:szCs w:val="24"/>
        </w:rPr>
        <w:t>完全接受磋商文件中的内容，并将按磋商文件的规定履行责任、义务。</w:t>
      </w:r>
    </w:p>
    <w:p>
      <w:pPr>
        <w:kinsoku/>
        <w:spacing w:line="360" w:lineRule="auto"/>
        <w:ind w:firstLine="568" w:firstLineChars="200"/>
        <w:rPr>
          <w:rFonts w:ascii="宋体" w:hAnsi="宋体" w:eastAsia="宋体" w:cs="宋体"/>
          <w:sz w:val="24"/>
          <w:szCs w:val="24"/>
        </w:rPr>
      </w:pPr>
      <w:r>
        <w:rPr>
          <w:rFonts w:ascii="宋体" w:hAnsi="宋体" w:eastAsia="宋体" w:cs="宋体"/>
          <w:spacing w:val="22"/>
          <w:position w:val="1"/>
          <w:sz w:val="24"/>
          <w:szCs w:val="24"/>
        </w:rPr>
        <w:t>2、</w:t>
      </w:r>
      <w:r>
        <w:rPr>
          <w:rFonts w:ascii="宋体" w:hAnsi="宋体" w:eastAsia="宋体" w:cs="宋体"/>
          <w:spacing w:val="11"/>
          <w:position w:val="1"/>
          <w:sz w:val="24"/>
          <w:szCs w:val="24"/>
        </w:rPr>
        <w:t>我方已详细审查全部磋商文件，包括修改文件、参考资料及有关附件，无其他不明</w:t>
      </w:r>
      <w:r>
        <w:rPr>
          <w:rFonts w:hint="eastAsia" w:eastAsia="宋体"/>
          <w:sz w:val="24"/>
          <w:szCs w:val="24"/>
        </w:rPr>
        <w:t>事项。</w:t>
      </w:r>
    </w:p>
    <w:p>
      <w:pPr>
        <w:kinsoku/>
        <w:spacing w:line="360" w:lineRule="auto"/>
        <w:ind w:firstLine="516" w:firstLineChars="200"/>
        <w:outlineLvl w:val="1"/>
        <w:rPr>
          <w:rFonts w:ascii="宋体" w:hAnsi="宋体" w:eastAsia="宋体" w:cs="宋体"/>
          <w:sz w:val="24"/>
          <w:szCs w:val="24"/>
        </w:rPr>
      </w:pPr>
      <w:r>
        <w:rPr>
          <w:rFonts w:ascii="宋体" w:hAnsi="宋体" w:eastAsia="宋体" w:cs="宋体"/>
          <w:spacing w:val="9"/>
          <w:position w:val="1"/>
          <w:sz w:val="24"/>
          <w:szCs w:val="24"/>
        </w:rPr>
        <w:t>3、我方同意提供贵方可能要求的与投标有关的任何证据或资料</w:t>
      </w:r>
      <w:r>
        <w:rPr>
          <w:rFonts w:ascii="宋体" w:hAnsi="宋体" w:eastAsia="宋体" w:cs="宋体"/>
          <w:spacing w:val="8"/>
          <w:position w:val="1"/>
          <w:sz w:val="24"/>
          <w:szCs w:val="24"/>
        </w:rPr>
        <w:t>。</w:t>
      </w:r>
    </w:p>
    <w:p>
      <w:pPr>
        <w:kinsoku/>
        <w:spacing w:line="360" w:lineRule="auto"/>
        <w:ind w:firstLine="552" w:firstLineChars="200"/>
        <w:rPr>
          <w:rFonts w:ascii="宋体" w:hAnsi="宋体" w:eastAsia="宋体" w:cs="宋体"/>
          <w:sz w:val="24"/>
          <w:szCs w:val="24"/>
        </w:rPr>
      </w:pPr>
      <w:r>
        <w:rPr>
          <w:rFonts w:ascii="宋体" w:hAnsi="宋体" w:eastAsia="宋体" w:cs="宋体"/>
          <w:spacing w:val="18"/>
          <w:position w:val="1"/>
          <w:sz w:val="24"/>
          <w:szCs w:val="24"/>
        </w:rPr>
        <w:t>4</w:t>
      </w:r>
      <w:r>
        <w:rPr>
          <w:rFonts w:ascii="宋体" w:hAnsi="宋体" w:eastAsia="宋体" w:cs="宋体"/>
          <w:spacing w:val="13"/>
          <w:position w:val="1"/>
          <w:sz w:val="24"/>
          <w:szCs w:val="24"/>
        </w:rPr>
        <w:t>、</w:t>
      </w:r>
      <w:r>
        <w:rPr>
          <w:rFonts w:ascii="宋体" w:hAnsi="宋体" w:eastAsia="宋体" w:cs="宋体"/>
          <w:spacing w:val="9"/>
          <w:position w:val="1"/>
          <w:sz w:val="24"/>
          <w:szCs w:val="24"/>
        </w:rPr>
        <w:t>如果我方成交，我方将按《成交通知书》要求签订、履行合同，承担责任义务。</w:t>
      </w:r>
    </w:p>
    <w:p>
      <w:pPr>
        <w:kinsoku/>
        <w:spacing w:line="360" w:lineRule="auto"/>
        <w:ind w:firstLine="524" w:firstLineChars="200"/>
        <w:rPr>
          <w:rFonts w:ascii="宋体" w:hAnsi="宋体" w:eastAsia="宋体" w:cs="宋体"/>
          <w:sz w:val="24"/>
          <w:szCs w:val="24"/>
        </w:rPr>
      </w:pPr>
      <w:r>
        <w:rPr>
          <w:rFonts w:ascii="宋体" w:hAnsi="宋体" w:eastAsia="宋体" w:cs="宋体"/>
          <w:spacing w:val="11"/>
          <w:sz w:val="24"/>
          <w:szCs w:val="24"/>
        </w:rPr>
        <w:t xml:space="preserve">5、我方同意所递交的磋商响应文件在 </w:t>
      </w:r>
      <w:r>
        <w:rPr>
          <w:rFonts w:hint="eastAsia" w:ascii="宋体" w:hAnsi="宋体" w:eastAsia="宋体" w:cs="宋体"/>
          <w:spacing w:val="11"/>
          <w:sz w:val="24"/>
          <w:szCs w:val="24"/>
        </w:rPr>
        <w:t>6</w:t>
      </w:r>
      <w:r>
        <w:rPr>
          <w:rFonts w:ascii="宋体" w:hAnsi="宋体" w:eastAsia="宋体" w:cs="宋体"/>
          <w:spacing w:val="11"/>
          <w:sz w:val="24"/>
          <w:szCs w:val="24"/>
        </w:rPr>
        <w:t>0 天的磋商有效期内有效，在此期间我方将受</w:t>
      </w:r>
      <w:r>
        <w:rPr>
          <w:rFonts w:ascii="宋体" w:hAnsi="宋体" w:eastAsia="宋体" w:cs="宋体"/>
          <w:spacing w:val="9"/>
          <w:sz w:val="24"/>
          <w:szCs w:val="24"/>
        </w:rPr>
        <w:t>此</w:t>
      </w:r>
      <w:r>
        <w:rPr>
          <w:rFonts w:ascii="宋体" w:hAnsi="宋体" w:eastAsia="宋体" w:cs="宋体"/>
          <w:spacing w:val="2"/>
          <w:sz w:val="24"/>
          <w:szCs w:val="24"/>
        </w:rPr>
        <w:t>约</w:t>
      </w:r>
      <w:r>
        <w:rPr>
          <w:rFonts w:ascii="宋体" w:hAnsi="宋体" w:eastAsia="宋体" w:cs="宋体"/>
          <w:spacing w:val="1"/>
          <w:sz w:val="24"/>
          <w:szCs w:val="24"/>
        </w:rPr>
        <w:t>束。</w:t>
      </w:r>
    </w:p>
    <w:p>
      <w:pPr>
        <w:kinsoku/>
        <w:spacing w:line="360" w:lineRule="auto"/>
        <w:ind w:firstLine="516" w:firstLineChars="200"/>
        <w:outlineLvl w:val="1"/>
        <w:rPr>
          <w:rFonts w:ascii="宋体" w:hAnsi="宋体" w:eastAsia="宋体" w:cs="宋体"/>
          <w:spacing w:val="9"/>
          <w:position w:val="17"/>
          <w:sz w:val="24"/>
          <w:szCs w:val="24"/>
        </w:rPr>
      </w:pPr>
      <w:r>
        <w:rPr>
          <w:rFonts w:ascii="宋体" w:hAnsi="宋体" w:eastAsia="宋体" w:cs="宋体"/>
          <w:spacing w:val="9"/>
          <w:position w:val="17"/>
          <w:sz w:val="24"/>
          <w:szCs w:val="24"/>
        </w:rPr>
        <w:t>6、与投标有关的一切资金往来请使用以下帐户：</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开户行：</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户  名：</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账  号：</w:t>
      </w:r>
    </w:p>
    <w:p>
      <w:pPr>
        <w:spacing w:line="460" w:lineRule="exact"/>
        <w:ind w:firstLine="516" w:firstLineChars="200"/>
        <w:outlineLvl w:val="1"/>
        <w:rPr>
          <w:rFonts w:ascii="宋体" w:hAnsi="宋体" w:eastAsia="宋体" w:cs="宋体"/>
          <w:spacing w:val="9"/>
          <w:position w:val="17"/>
          <w:sz w:val="24"/>
          <w:szCs w:val="24"/>
        </w:rPr>
      </w:pPr>
      <w:r>
        <w:rPr>
          <w:rFonts w:hint="eastAsia" w:ascii="宋体" w:hAnsi="宋体" w:eastAsia="宋体" w:cs="宋体"/>
          <w:spacing w:val="9"/>
          <w:position w:val="17"/>
          <w:sz w:val="24"/>
          <w:szCs w:val="24"/>
        </w:rPr>
        <w:t>7</w:t>
      </w:r>
      <w:r>
        <w:rPr>
          <w:rFonts w:ascii="宋体" w:hAnsi="宋体" w:eastAsia="宋体" w:cs="宋体"/>
          <w:spacing w:val="9"/>
          <w:position w:val="17"/>
          <w:sz w:val="24"/>
          <w:szCs w:val="24"/>
        </w:rPr>
        <w:t>、与投标有关的一切正式信函请使用以下地址：</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地    址：</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邮    编：</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电    话：</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单位公章：</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法定代表人或授权代表人签字：</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磋商日期：       年     月    日</w:t>
      </w:r>
    </w:p>
    <w:p>
      <w:pPr>
        <w:spacing w:line="360" w:lineRule="auto"/>
        <w:ind w:firstLine="420" w:firstLineChars="200"/>
        <w:sectPr>
          <w:footerReference r:id="rId14" w:type="default"/>
          <w:pgSz w:w="11905" w:h="16838"/>
          <w:pgMar w:top="1440" w:right="1803" w:bottom="1440" w:left="1803" w:header="0" w:footer="1134" w:gutter="0"/>
          <w:pgNumType w:fmt="decimal"/>
          <w:cols w:space="0" w:num="1"/>
        </w:sectPr>
      </w:pPr>
    </w:p>
    <w:p>
      <w:pPr>
        <w:spacing w:before="14" w:line="29" w:lineRule="exact"/>
        <w:textAlignment w:val="center"/>
        <w:rPr>
          <w:sz w:val="30"/>
          <w:szCs w:val="30"/>
        </w:rPr>
      </w:pPr>
    </w:p>
    <w:p>
      <w:pPr>
        <w:spacing w:line="360" w:lineRule="auto"/>
        <w:jc w:val="both"/>
        <w:rPr>
          <w:sz w:val="30"/>
          <w:szCs w:val="30"/>
        </w:rPr>
      </w:pPr>
      <w:r>
        <w:rPr>
          <w:rFonts w:ascii="宋体" w:hAnsi="宋体" w:eastAsia="宋体" w:cs="宋体"/>
          <w:spacing w:val="-2"/>
          <w:sz w:val="30"/>
          <w:szCs w:val="30"/>
          <w14:textOutline w14:w="5791" w14:cap="sq" w14:cmpd="sng" w14:algn="ctr">
            <w14:solidFill>
              <w14:srgbClr w14:val="000000"/>
            </w14:solidFill>
            <w14:prstDash w14:val="solid"/>
            <w14:bevel/>
          </w14:textOutline>
        </w:rPr>
        <w:t>附件</w:t>
      </w:r>
      <w:r>
        <w:rPr>
          <w:rFonts w:ascii="宋体" w:hAnsi="宋体" w:eastAsia="宋体" w:cs="宋体"/>
          <w:spacing w:val="-2"/>
          <w:sz w:val="30"/>
          <w:szCs w:val="30"/>
        </w:rPr>
        <w:t xml:space="preserve"> </w:t>
      </w:r>
      <w:r>
        <w:rPr>
          <w:rFonts w:ascii="宋体" w:hAnsi="宋体" w:eastAsia="宋体" w:cs="宋体"/>
          <w:spacing w:val="-2"/>
          <w:sz w:val="30"/>
          <w:szCs w:val="30"/>
          <w14:textOutline w14:w="5791" w14:cap="sq" w14:cmpd="sng" w14:algn="ctr">
            <w14:solidFill>
              <w14:srgbClr w14:val="000000"/>
            </w14:solidFill>
            <w14:prstDash w14:val="solid"/>
            <w14:bevel/>
          </w14:textOutline>
        </w:rPr>
        <w:t>3：法人授权函</w:t>
      </w:r>
    </w:p>
    <w:p>
      <w:pPr>
        <w:spacing w:line="360" w:lineRule="auto"/>
        <w:jc w:val="center"/>
        <w:rPr>
          <w:rFonts w:ascii="宋体" w:hAnsi="宋体" w:eastAsia="宋体" w:cs="宋体"/>
          <w:sz w:val="30"/>
          <w:szCs w:val="30"/>
        </w:rPr>
      </w:pPr>
      <w:r>
        <w:rPr>
          <w:rFonts w:ascii="宋体" w:hAnsi="宋体" w:eastAsia="宋体" w:cs="宋体"/>
          <w:spacing w:val="8"/>
          <w:sz w:val="30"/>
          <w:szCs w:val="30"/>
          <w14:textOutline w14:w="5791" w14:cap="sq" w14:cmpd="sng" w14:algn="ctr">
            <w14:solidFill>
              <w14:srgbClr w14:val="000000"/>
            </w14:solidFill>
            <w14:prstDash w14:val="solid"/>
            <w14:bevel/>
          </w14:textOutline>
        </w:rPr>
        <w:t>法人授权</w:t>
      </w:r>
      <w:r>
        <w:rPr>
          <w:rFonts w:ascii="宋体" w:hAnsi="宋体" w:eastAsia="宋体" w:cs="宋体"/>
          <w:spacing w:val="7"/>
          <w:sz w:val="30"/>
          <w:szCs w:val="30"/>
          <w14:textOutline w14:w="5791" w14:cap="sq" w14:cmpd="sng" w14:algn="ctr">
            <w14:solidFill>
              <w14:srgbClr w14:val="000000"/>
            </w14:solidFill>
            <w14:prstDash w14:val="solid"/>
            <w14:bevel/>
          </w14:textOutline>
        </w:rPr>
        <w:t>函</w:t>
      </w:r>
    </w:p>
    <w:p>
      <w:pPr>
        <w:spacing w:line="360" w:lineRule="auto"/>
        <w:rPr>
          <w:rFonts w:ascii="宋体" w:hAnsi="宋体" w:eastAsia="宋体" w:cs="宋体"/>
          <w:spacing w:val="9"/>
          <w:sz w:val="24"/>
          <w:szCs w:val="24"/>
        </w:rPr>
      </w:pPr>
    </w:p>
    <w:p>
      <w:pPr>
        <w:spacing w:line="360" w:lineRule="auto"/>
        <w:rPr>
          <w:rFonts w:ascii="宋体" w:hAnsi="宋体" w:eastAsia="宋体" w:cs="宋体"/>
          <w:sz w:val="24"/>
          <w:szCs w:val="24"/>
        </w:rPr>
      </w:pPr>
      <w:r>
        <w:rPr>
          <w:rFonts w:ascii="宋体" w:hAnsi="宋体" w:eastAsia="宋体" w:cs="宋体"/>
          <w:spacing w:val="9"/>
          <w:sz w:val="24"/>
          <w:szCs w:val="24"/>
        </w:rPr>
        <w:t>致 ：</w:t>
      </w:r>
      <w:r>
        <w:rPr>
          <w:rFonts w:hint="eastAsia" w:ascii="宋体" w:hAnsi="宋体" w:eastAsia="宋体" w:cs="宋体"/>
          <w:spacing w:val="9"/>
          <w:sz w:val="24"/>
          <w:szCs w:val="24"/>
        </w:rPr>
        <w:t>川楚联合国际工程有限公司</w:t>
      </w:r>
    </w:p>
    <w:p>
      <w:pPr>
        <w:spacing w:line="360" w:lineRule="auto"/>
        <w:ind w:firstLine="512" w:firstLineChars="200"/>
        <w:rPr>
          <w:rFonts w:ascii="宋体" w:hAnsi="宋体" w:eastAsia="宋体" w:cs="宋体"/>
          <w:sz w:val="24"/>
          <w:szCs w:val="24"/>
        </w:rPr>
      </w:pPr>
      <w:r>
        <w:rPr>
          <w:rFonts w:ascii="宋体" w:hAnsi="宋体" w:eastAsia="宋体" w:cs="宋体"/>
          <w:spacing w:val="8"/>
          <w:sz w:val="24"/>
          <w:szCs w:val="24"/>
        </w:rPr>
        <w:t>本授权函</w:t>
      </w:r>
      <w:r>
        <w:rPr>
          <w:rFonts w:ascii="宋体" w:hAnsi="宋体" w:eastAsia="宋体" w:cs="宋体"/>
          <w:spacing w:val="7"/>
          <w:sz w:val="24"/>
          <w:szCs w:val="24"/>
        </w:rPr>
        <w:t>声</w:t>
      </w:r>
      <w:r>
        <w:rPr>
          <w:rFonts w:ascii="宋体" w:hAnsi="宋体" w:eastAsia="宋体" w:cs="宋体"/>
          <w:spacing w:val="4"/>
          <w:sz w:val="24"/>
          <w:szCs w:val="24"/>
        </w:rPr>
        <w:t>明：</w:t>
      </w:r>
      <w:r>
        <w:rPr>
          <w:rFonts w:ascii="宋体" w:hAnsi="宋体" w:eastAsia="宋体" w:cs="宋体"/>
          <w:spacing w:val="4"/>
          <w:sz w:val="24"/>
          <w:szCs w:val="24"/>
          <w:u w:val="single"/>
        </w:rPr>
        <w:t xml:space="preserve">             (投标人全称)        </w:t>
      </w:r>
      <w:r>
        <w:rPr>
          <w:rFonts w:ascii="宋体" w:hAnsi="宋体" w:eastAsia="宋体" w:cs="宋体"/>
          <w:spacing w:val="4"/>
          <w:sz w:val="24"/>
          <w:szCs w:val="24"/>
        </w:rPr>
        <w:t xml:space="preserve"> 任命</w:t>
      </w:r>
      <w:r>
        <w:rPr>
          <w:rFonts w:ascii="宋体" w:hAnsi="宋体" w:eastAsia="宋体" w:cs="宋体"/>
          <w:spacing w:val="4"/>
          <w:sz w:val="24"/>
          <w:szCs w:val="24"/>
          <w:u w:val="single"/>
        </w:rPr>
        <w:t xml:space="preserve">  (被授权人姓名、职务)</w:t>
      </w:r>
      <w:r>
        <w:rPr>
          <w:rFonts w:ascii="宋体" w:hAnsi="宋体" w:eastAsia="宋体" w:cs="宋体"/>
          <w:spacing w:val="10"/>
          <w:sz w:val="24"/>
          <w:szCs w:val="24"/>
        </w:rPr>
        <w:t>为我公</w:t>
      </w:r>
      <w:r>
        <w:rPr>
          <w:rFonts w:ascii="宋体" w:hAnsi="宋体" w:eastAsia="宋体" w:cs="宋体"/>
          <w:spacing w:val="7"/>
          <w:sz w:val="24"/>
          <w:szCs w:val="24"/>
        </w:rPr>
        <w:t>司</w:t>
      </w:r>
      <w:r>
        <w:rPr>
          <w:rFonts w:ascii="宋体" w:hAnsi="宋体" w:eastAsia="宋体" w:cs="宋体"/>
          <w:spacing w:val="5"/>
          <w:sz w:val="24"/>
          <w:szCs w:val="24"/>
        </w:rPr>
        <w:t>的授权代表人，参与“</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”的投标活动，以投标人的名义签署</w:t>
      </w:r>
      <w:r>
        <w:rPr>
          <w:rFonts w:ascii="宋体" w:hAnsi="宋体" w:eastAsia="宋体" w:cs="宋体"/>
          <w:sz w:val="24"/>
          <w:szCs w:val="24"/>
        </w:rPr>
        <w:t xml:space="preserve"> </w:t>
      </w:r>
      <w:r>
        <w:rPr>
          <w:rFonts w:ascii="宋体" w:hAnsi="宋体" w:eastAsia="宋体" w:cs="宋体"/>
          <w:spacing w:val="18"/>
          <w:sz w:val="24"/>
          <w:szCs w:val="24"/>
        </w:rPr>
        <w:t>磋</w:t>
      </w:r>
      <w:r>
        <w:rPr>
          <w:rFonts w:ascii="宋体" w:hAnsi="宋体" w:eastAsia="宋体" w:cs="宋体"/>
          <w:spacing w:val="14"/>
          <w:sz w:val="24"/>
          <w:szCs w:val="24"/>
        </w:rPr>
        <w:t>商</w:t>
      </w:r>
      <w:r>
        <w:rPr>
          <w:rFonts w:ascii="宋体" w:hAnsi="宋体" w:eastAsia="宋体" w:cs="宋体"/>
          <w:spacing w:val="9"/>
          <w:sz w:val="24"/>
          <w:szCs w:val="24"/>
        </w:rPr>
        <w:t>响应文件、进行合同洽谈、签署合同和全权处理与之有关的一切事务。</w:t>
      </w:r>
    </w:p>
    <w:p>
      <w:pPr>
        <w:spacing w:line="360" w:lineRule="auto"/>
        <w:ind w:firstLine="480" w:firstLineChars="200"/>
        <w:rPr>
          <w:sz w:val="24"/>
          <w:szCs w:val="24"/>
        </w:rPr>
      </w:pPr>
    </w:p>
    <w:p>
      <w:pPr>
        <w:spacing w:line="360" w:lineRule="auto"/>
        <w:ind w:firstLine="520" w:firstLineChars="200"/>
        <w:rPr>
          <w:rFonts w:ascii="宋体" w:hAnsi="宋体" w:eastAsia="宋体" w:cs="宋体"/>
          <w:sz w:val="24"/>
          <w:szCs w:val="24"/>
        </w:rPr>
      </w:pPr>
      <w:r>
        <w:rPr>
          <w:rFonts w:ascii="宋体" w:hAnsi="宋体" w:eastAsia="宋体" w:cs="宋体"/>
          <w:spacing w:val="10"/>
          <w:sz w:val="24"/>
          <w:szCs w:val="24"/>
        </w:rPr>
        <w:t>特</w:t>
      </w:r>
      <w:r>
        <w:rPr>
          <w:rFonts w:ascii="宋体" w:hAnsi="宋体" w:eastAsia="宋体" w:cs="宋体"/>
          <w:spacing w:val="8"/>
          <w:sz w:val="24"/>
          <w:szCs w:val="24"/>
        </w:rPr>
        <w:t>签字如下，以资证明。</w:t>
      </w:r>
    </w:p>
    <w:p>
      <w:pPr>
        <w:spacing w:line="360" w:lineRule="auto"/>
        <w:ind w:firstLine="420" w:firstLineChars="200"/>
      </w:pPr>
    </w:p>
    <w:p>
      <w:pPr>
        <w:spacing w:line="245" w:lineRule="auto"/>
      </w:pPr>
    </w:p>
    <w:p>
      <w:pPr>
        <w:spacing w:line="245" w:lineRule="auto"/>
      </w:pPr>
    </w:p>
    <w:p>
      <w:pPr>
        <w:spacing w:line="245" w:lineRule="auto"/>
      </w:pPr>
    </w:p>
    <w:p>
      <w:pPr>
        <w:spacing w:line="246" w:lineRule="auto"/>
      </w:pPr>
    </w:p>
    <w:p>
      <w:pPr>
        <w:spacing w:line="246" w:lineRule="auto"/>
      </w:pPr>
    </w:p>
    <w:p>
      <w:pPr>
        <w:spacing w:line="246" w:lineRule="auto"/>
      </w:pPr>
    </w:p>
    <w:p>
      <w:pPr>
        <w:spacing w:line="246"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pacing w:line="285" w:lineRule="auto"/>
      </w:pPr>
    </w:p>
    <w:p>
      <w:pPr>
        <w:spacing w:line="285" w:lineRule="auto"/>
      </w:pPr>
    </w:p>
    <w:p>
      <w:pPr>
        <w:spacing w:before="76" w:line="232" w:lineRule="auto"/>
        <w:ind w:left="428"/>
        <w:rPr>
          <w:rFonts w:ascii="宋体" w:hAnsi="宋体" w:eastAsia="宋体" w:cs="宋体"/>
          <w:sz w:val="23"/>
          <w:szCs w:val="23"/>
        </w:rPr>
      </w:pPr>
      <w:r>
        <w:rPr>
          <w:rFonts w:ascii="宋体" w:hAnsi="宋体" w:eastAsia="宋体" w:cs="宋体"/>
          <w:spacing w:val="13"/>
          <w:sz w:val="23"/>
          <w:szCs w:val="23"/>
        </w:rPr>
        <w:t>注</w:t>
      </w:r>
      <w:r>
        <w:rPr>
          <w:rFonts w:ascii="宋体" w:hAnsi="宋体" w:eastAsia="宋体" w:cs="宋体"/>
          <w:spacing w:val="9"/>
          <w:sz w:val="23"/>
          <w:szCs w:val="23"/>
        </w:rPr>
        <w:t>：后附法定代表人及被授权人身份证复印件正反面。</w:t>
      </w:r>
    </w:p>
    <w:p>
      <w:pPr>
        <w:sectPr>
          <w:footerReference r:id="rId15" w:type="default"/>
          <w:pgSz w:w="11905" w:h="16838"/>
          <w:pgMar w:top="1440" w:right="1803" w:bottom="1440" w:left="1803" w:header="0" w:footer="1134" w:gutter="0"/>
          <w:pgNumType w:fmt="decimal"/>
          <w:cols w:space="0" w:num="1"/>
        </w:sectPr>
      </w:pPr>
    </w:p>
    <w:p>
      <w:pPr>
        <w:spacing w:before="50" w:line="360" w:lineRule="auto"/>
        <w:ind w:left="36"/>
        <w:jc w:val="both"/>
        <w:rPr>
          <w:sz w:val="30"/>
          <w:szCs w:val="30"/>
        </w:rPr>
      </w:pPr>
      <w:r>
        <w:rPr>
          <w:rFonts w:ascii="宋体" w:hAnsi="宋体" w:eastAsia="宋体" w:cs="宋体"/>
          <w:spacing w:val="-6"/>
          <w:sz w:val="30"/>
          <w:szCs w:val="30"/>
          <w14:textOutline w14:w="5791" w14:cap="sq" w14:cmpd="sng" w14:algn="ctr">
            <w14:solidFill>
              <w14:srgbClr w14:val="000000"/>
            </w14:solidFill>
            <w14:prstDash w14:val="solid"/>
            <w14:bevel/>
          </w14:textOutline>
        </w:rPr>
        <w:t>附</w:t>
      </w:r>
      <w:r>
        <w:rPr>
          <w:rFonts w:ascii="宋体" w:hAnsi="宋体" w:eastAsia="宋体" w:cs="宋体"/>
          <w:spacing w:val="-5"/>
          <w:sz w:val="30"/>
          <w:szCs w:val="30"/>
          <w14:textOutline w14:w="5791" w14:cap="sq" w14:cmpd="sng" w14:algn="ctr">
            <w14:solidFill>
              <w14:srgbClr w14:val="000000"/>
            </w14:solidFill>
            <w14:prstDash w14:val="solid"/>
            <w14:bevel/>
          </w14:textOutline>
        </w:rPr>
        <w:t>件</w:t>
      </w:r>
      <w:r>
        <w:rPr>
          <w:rFonts w:ascii="宋体" w:hAnsi="宋体" w:eastAsia="宋体" w:cs="宋体"/>
          <w:spacing w:val="-5"/>
          <w:sz w:val="30"/>
          <w:szCs w:val="30"/>
        </w:rPr>
        <w:t xml:space="preserve"> </w:t>
      </w:r>
      <w:r>
        <w:rPr>
          <w:rFonts w:ascii="宋体" w:hAnsi="宋体" w:eastAsia="宋体" w:cs="宋体"/>
          <w:spacing w:val="-5"/>
          <w:sz w:val="30"/>
          <w:szCs w:val="30"/>
          <w14:textOutline w14:w="5791" w14:cap="sq" w14:cmpd="sng" w14:algn="ctr">
            <w14:solidFill>
              <w14:srgbClr w14:val="000000"/>
            </w14:solidFill>
            <w14:prstDash w14:val="solid"/>
            <w14:bevel/>
          </w14:textOutline>
        </w:rPr>
        <w:t>4：承诺函</w:t>
      </w:r>
    </w:p>
    <w:p>
      <w:pPr>
        <w:spacing w:before="100" w:line="360" w:lineRule="auto"/>
        <w:jc w:val="center"/>
        <w:rPr>
          <w:rFonts w:ascii="宋体" w:hAnsi="宋体" w:eastAsia="宋体" w:cs="宋体"/>
          <w:sz w:val="30"/>
          <w:szCs w:val="30"/>
        </w:rPr>
      </w:pPr>
      <w:r>
        <w:rPr>
          <w:rFonts w:ascii="宋体" w:hAnsi="宋体" w:eastAsia="宋体" w:cs="宋体"/>
          <w:spacing w:val="7"/>
          <w:sz w:val="30"/>
          <w:szCs w:val="30"/>
          <w14:textOutline w14:w="5791" w14:cap="sq" w14:cmpd="sng" w14:algn="ctr">
            <w14:solidFill>
              <w14:srgbClr w14:val="000000"/>
            </w14:solidFill>
            <w14:prstDash w14:val="solid"/>
            <w14:bevel/>
          </w14:textOutline>
        </w:rPr>
        <w:t>承</w:t>
      </w:r>
      <w:r>
        <w:rPr>
          <w:rFonts w:ascii="宋体" w:hAnsi="宋体" w:eastAsia="宋体" w:cs="宋体"/>
          <w:spacing w:val="6"/>
          <w:sz w:val="30"/>
          <w:szCs w:val="30"/>
          <w14:textOutline w14:w="5791" w14:cap="sq" w14:cmpd="sng" w14:algn="ctr">
            <w14:solidFill>
              <w14:srgbClr w14:val="000000"/>
            </w14:solidFill>
            <w14:prstDash w14:val="solid"/>
            <w14:bevel/>
          </w14:textOutline>
        </w:rPr>
        <w:t>诺函</w:t>
      </w:r>
    </w:p>
    <w:p>
      <w:pPr>
        <w:spacing w:line="362" w:lineRule="auto"/>
      </w:pPr>
    </w:p>
    <w:p>
      <w:pPr>
        <w:spacing w:line="360" w:lineRule="auto"/>
        <w:rPr>
          <w:rFonts w:ascii="宋体" w:hAnsi="宋体" w:eastAsia="宋体" w:cs="宋体"/>
          <w:sz w:val="24"/>
          <w:szCs w:val="24"/>
        </w:rPr>
      </w:pPr>
      <w:r>
        <w:rPr>
          <w:rFonts w:ascii="宋体" w:hAnsi="宋体" w:eastAsia="宋体" w:cs="宋体"/>
          <w:spacing w:val="9"/>
          <w:sz w:val="24"/>
          <w:szCs w:val="24"/>
        </w:rPr>
        <w:t>致 ：</w:t>
      </w:r>
      <w:r>
        <w:rPr>
          <w:rFonts w:hint="eastAsia" w:ascii="宋体" w:hAnsi="宋体" w:eastAsia="宋体" w:cs="宋体"/>
          <w:spacing w:val="9"/>
          <w:sz w:val="24"/>
          <w:szCs w:val="24"/>
        </w:rPr>
        <w:t>川楚联合国际工程有限公司</w:t>
      </w:r>
    </w:p>
    <w:p>
      <w:pPr>
        <w:spacing w:line="360" w:lineRule="auto"/>
        <w:ind w:firstLine="520" w:firstLineChars="200"/>
        <w:rPr>
          <w:rFonts w:ascii="宋体" w:hAnsi="宋体" w:eastAsia="宋体" w:cs="宋体"/>
          <w:sz w:val="24"/>
          <w:szCs w:val="24"/>
        </w:rPr>
      </w:pPr>
      <w:r>
        <w:rPr>
          <w:rFonts w:ascii="宋体" w:hAnsi="宋体" w:eastAsia="宋体" w:cs="宋体"/>
          <w:spacing w:val="10"/>
          <w:sz w:val="24"/>
          <w:szCs w:val="24"/>
        </w:rPr>
        <w:t>我方参加</w:t>
      </w:r>
      <w:r>
        <w:rPr>
          <w:rFonts w:ascii="宋体" w:hAnsi="宋体" w:eastAsia="宋体" w:cs="宋体"/>
          <w:spacing w:val="7"/>
          <w:sz w:val="24"/>
          <w:szCs w:val="24"/>
        </w:rPr>
        <w:t>了</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(项目名称)</w:t>
      </w:r>
      <w:r>
        <w:rPr>
          <w:rFonts w:ascii="宋体" w:hAnsi="宋体" w:eastAsia="宋体" w:cs="宋体"/>
          <w:spacing w:val="5"/>
          <w:sz w:val="24"/>
          <w:szCs w:val="24"/>
          <w:u w:val="single"/>
        </w:rPr>
        <w:t xml:space="preserve">        </w:t>
      </w:r>
      <w:r>
        <w:rPr>
          <w:rFonts w:ascii="宋体" w:hAnsi="宋体" w:eastAsia="宋体" w:cs="宋体"/>
          <w:spacing w:val="5"/>
          <w:sz w:val="24"/>
          <w:szCs w:val="24"/>
        </w:rPr>
        <w:t>合同段</w:t>
      </w:r>
      <w:r>
        <w:rPr>
          <w:rFonts w:hint="eastAsia" w:ascii="宋体" w:hAnsi="宋体" w:eastAsia="宋体" w:cs="宋体"/>
          <w:spacing w:val="5"/>
          <w:sz w:val="24"/>
          <w:szCs w:val="24"/>
        </w:rPr>
        <w:t>（包段号）</w:t>
      </w:r>
      <w:r>
        <w:rPr>
          <w:rFonts w:ascii="宋体" w:hAnsi="宋体" w:eastAsia="宋体" w:cs="宋体"/>
          <w:spacing w:val="5"/>
          <w:sz w:val="24"/>
          <w:szCs w:val="24"/>
        </w:rPr>
        <w:t>施工投标，若我方成交，我方在此</w:t>
      </w:r>
      <w:r>
        <w:rPr>
          <w:rFonts w:ascii="宋体" w:hAnsi="宋体" w:eastAsia="宋体" w:cs="宋体"/>
          <w:spacing w:val="4"/>
          <w:sz w:val="24"/>
          <w:szCs w:val="24"/>
        </w:rPr>
        <w:t>承</w:t>
      </w:r>
      <w:r>
        <w:rPr>
          <w:rFonts w:ascii="宋体" w:hAnsi="宋体" w:eastAsia="宋体" w:cs="宋体"/>
          <w:spacing w:val="3"/>
          <w:sz w:val="24"/>
          <w:szCs w:val="24"/>
        </w:rPr>
        <w:t>诺：</w:t>
      </w:r>
    </w:p>
    <w:p>
      <w:pPr>
        <w:spacing w:line="360" w:lineRule="auto"/>
        <w:ind w:firstLine="584" w:firstLineChars="200"/>
        <w:rPr>
          <w:rFonts w:ascii="宋体" w:hAnsi="宋体" w:eastAsia="宋体" w:cs="宋体"/>
          <w:sz w:val="24"/>
          <w:szCs w:val="24"/>
        </w:rPr>
      </w:pPr>
      <w:r>
        <w:rPr>
          <w:rFonts w:ascii="宋体" w:hAnsi="宋体" w:eastAsia="宋体" w:cs="宋体"/>
          <w:spacing w:val="26"/>
          <w:sz w:val="24"/>
          <w:szCs w:val="24"/>
        </w:rPr>
        <w:t>若</w:t>
      </w:r>
      <w:r>
        <w:rPr>
          <w:rFonts w:ascii="宋体" w:hAnsi="宋体" w:eastAsia="宋体" w:cs="宋体"/>
          <w:spacing w:val="14"/>
          <w:sz w:val="24"/>
          <w:szCs w:val="24"/>
        </w:rPr>
        <w:t>本</w:t>
      </w:r>
      <w:r>
        <w:rPr>
          <w:rFonts w:ascii="宋体" w:hAnsi="宋体" w:eastAsia="宋体" w:cs="宋体"/>
          <w:spacing w:val="13"/>
          <w:sz w:val="24"/>
          <w:szCs w:val="24"/>
        </w:rPr>
        <w:t>项目磋商文件未要求我方在磋商响应文件中填报派驻本合同段的项目经理和项目总</w:t>
      </w:r>
      <w:r>
        <w:rPr>
          <w:rFonts w:ascii="宋体" w:hAnsi="宋体" w:eastAsia="宋体" w:cs="宋体"/>
          <w:spacing w:val="19"/>
          <w:sz w:val="24"/>
          <w:szCs w:val="24"/>
        </w:rPr>
        <w:t>工</w:t>
      </w:r>
      <w:r>
        <w:rPr>
          <w:rFonts w:ascii="宋体" w:hAnsi="宋体" w:eastAsia="宋体" w:cs="宋体"/>
          <w:spacing w:val="13"/>
          <w:sz w:val="24"/>
          <w:szCs w:val="24"/>
        </w:rPr>
        <w:t>及主要机械设备和试验检测设备，在采购人向我方发出成交通知书之前，我方将按照合同</w:t>
      </w:r>
      <w:r>
        <w:rPr>
          <w:rFonts w:ascii="宋体" w:hAnsi="宋体" w:eastAsia="宋体" w:cs="宋体"/>
          <w:spacing w:val="19"/>
          <w:sz w:val="24"/>
          <w:szCs w:val="24"/>
        </w:rPr>
        <w:t>附</w:t>
      </w:r>
      <w:r>
        <w:rPr>
          <w:rFonts w:ascii="宋体" w:hAnsi="宋体" w:eastAsia="宋体" w:cs="宋体"/>
          <w:spacing w:val="13"/>
          <w:sz w:val="24"/>
          <w:szCs w:val="24"/>
        </w:rPr>
        <w:t>件提出的最低要求填报派驻本合同段的项目经理和项目总工及主要机械设备和试验检测设</w:t>
      </w:r>
      <w:r>
        <w:rPr>
          <w:rFonts w:ascii="宋体" w:hAnsi="宋体" w:eastAsia="宋体" w:cs="宋体"/>
          <w:spacing w:val="18"/>
          <w:sz w:val="24"/>
          <w:szCs w:val="24"/>
        </w:rPr>
        <w:t>备</w:t>
      </w:r>
      <w:r>
        <w:rPr>
          <w:rFonts w:ascii="宋体" w:hAnsi="宋体" w:eastAsia="宋体" w:cs="宋体"/>
          <w:spacing w:val="17"/>
          <w:sz w:val="24"/>
          <w:szCs w:val="24"/>
        </w:rPr>
        <w:t>，</w:t>
      </w:r>
      <w:r>
        <w:rPr>
          <w:rFonts w:ascii="宋体" w:hAnsi="宋体" w:eastAsia="宋体" w:cs="宋体"/>
          <w:spacing w:val="9"/>
          <w:sz w:val="24"/>
          <w:szCs w:val="24"/>
        </w:rPr>
        <w:t>在经采购人审批后作为派驻本合同段的项目经理和项目总工及主要设备且不进行更换。</w:t>
      </w:r>
    </w:p>
    <w:p>
      <w:pPr>
        <w:spacing w:line="360" w:lineRule="auto"/>
        <w:ind w:firstLine="584" w:firstLineChars="200"/>
        <w:rPr>
          <w:rFonts w:ascii="宋体" w:hAnsi="宋体" w:eastAsia="宋体" w:cs="宋体"/>
          <w:sz w:val="24"/>
          <w:szCs w:val="24"/>
        </w:rPr>
      </w:pPr>
      <w:r>
        <w:rPr>
          <w:rFonts w:ascii="宋体" w:hAnsi="宋体" w:eastAsia="宋体" w:cs="宋体"/>
          <w:spacing w:val="26"/>
          <w:sz w:val="24"/>
          <w:szCs w:val="24"/>
        </w:rPr>
        <w:t>若</w:t>
      </w:r>
      <w:r>
        <w:rPr>
          <w:rFonts w:ascii="宋体" w:hAnsi="宋体" w:eastAsia="宋体" w:cs="宋体"/>
          <w:spacing w:val="14"/>
          <w:sz w:val="24"/>
          <w:szCs w:val="24"/>
        </w:rPr>
        <w:t>我</w:t>
      </w:r>
      <w:r>
        <w:rPr>
          <w:rFonts w:ascii="宋体" w:hAnsi="宋体" w:eastAsia="宋体" w:cs="宋体"/>
          <w:spacing w:val="13"/>
          <w:sz w:val="24"/>
          <w:szCs w:val="24"/>
        </w:rPr>
        <w:t>方已按本项目磋商文件要求在磋商响应文件中填报派驻本合同段的项目经理和项目</w:t>
      </w:r>
      <w:r>
        <w:rPr>
          <w:rFonts w:ascii="宋体" w:hAnsi="宋体" w:eastAsia="宋体" w:cs="宋体"/>
          <w:spacing w:val="18"/>
          <w:sz w:val="24"/>
          <w:szCs w:val="24"/>
        </w:rPr>
        <w:t>总</w:t>
      </w:r>
      <w:r>
        <w:rPr>
          <w:rFonts w:ascii="宋体" w:hAnsi="宋体" w:eastAsia="宋体" w:cs="宋体"/>
          <w:spacing w:val="13"/>
          <w:sz w:val="24"/>
          <w:szCs w:val="24"/>
        </w:rPr>
        <w:t>工及主要机械设备和试验检测设备，我方将严格按照在磋商响应文件中填报的项目经理和</w:t>
      </w:r>
      <w:r>
        <w:rPr>
          <w:rFonts w:ascii="宋体" w:hAnsi="宋体" w:eastAsia="宋体" w:cs="宋体"/>
          <w:spacing w:val="17"/>
          <w:sz w:val="24"/>
          <w:szCs w:val="24"/>
        </w:rPr>
        <w:t>项</w:t>
      </w:r>
      <w:r>
        <w:rPr>
          <w:rFonts w:ascii="宋体" w:hAnsi="宋体" w:eastAsia="宋体" w:cs="宋体"/>
          <w:spacing w:val="9"/>
          <w:sz w:val="24"/>
          <w:szCs w:val="24"/>
        </w:rPr>
        <w:t>目总工及主要机械设备和试验检测设备组织进场施工，且不进行更换。</w:t>
      </w:r>
    </w:p>
    <w:p>
      <w:pPr>
        <w:spacing w:line="277" w:lineRule="auto"/>
      </w:pPr>
    </w:p>
    <w:p>
      <w:pPr>
        <w:spacing w:line="277" w:lineRule="auto"/>
      </w:pPr>
    </w:p>
    <w:p>
      <w:pPr>
        <w:spacing w:line="278"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
    <w:p/>
    <w:p>
      <w:pPr>
        <w:spacing w:before="75" w:line="232" w:lineRule="auto"/>
        <w:ind w:left="488"/>
        <w:rPr>
          <w:rFonts w:ascii="宋体" w:hAnsi="宋体" w:eastAsia="宋体" w:cs="宋体"/>
          <w:sz w:val="23"/>
          <w:szCs w:val="23"/>
        </w:rPr>
      </w:pPr>
      <w:r>
        <w:rPr>
          <w:rFonts w:ascii="宋体" w:hAnsi="宋体" w:eastAsia="宋体" w:cs="宋体"/>
          <w:spacing w:val="10"/>
          <w:sz w:val="23"/>
          <w:szCs w:val="23"/>
          <w14:textOutline w14:w="4356" w14:cap="sq" w14:cmpd="sng" w14:algn="ctr">
            <w14:solidFill>
              <w14:srgbClr w14:val="000000"/>
            </w14:solidFill>
            <w14:prstDash w14:val="solid"/>
            <w14:bevel/>
          </w14:textOutline>
        </w:rPr>
        <w:t>注：</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一个投标人投标多个包段的，承诺函分别填报。</w:t>
      </w:r>
    </w:p>
    <w:p>
      <w:pPr>
        <w:sectPr>
          <w:footerReference r:id="rId16" w:type="default"/>
          <w:pgSz w:w="11905" w:h="16838"/>
          <w:pgMar w:top="1440" w:right="1803" w:bottom="1440" w:left="1803" w:header="0" w:footer="1134" w:gutter="0"/>
          <w:pgNumType w:fmt="decimal"/>
          <w:cols w:space="0" w:num="1"/>
        </w:sectPr>
      </w:pPr>
    </w:p>
    <w:p>
      <w:pPr>
        <w:spacing w:before="101" w:line="224" w:lineRule="auto"/>
        <w:jc w:val="both"/>
        <w:rPr>
          <w:rFonts w:ascii="宋体" w:hAnsi="宋体" w:eastAsia="宋体" w:cs="宋体"/>
          <w:sz w:val="30"/>
          <w:szCs w:val="30"/>
        </w:rPr>
      </w:pPr>
      <w:r>
        <w:rPr>
          <w:rFonts w:ascii="宋体" w:hAnsi="宋体" w:eastAsia="宋体" w:cs="宋体"/>
          <w:spacing w:val="-1"/>
          <w:sz w:val="30"/>
          <w:szCs w:val="30"/>
          <w14:textOutline w14:w="5791" w14:cap="sq" w14:cmpd="sng" w14:algn="ctr">
            <w14:solidFill>
              <w14:srgbClr w14:val="000000"/>
            </w14:solidFill>
            <w14:prstDash w14:val="solid"/>
            <w14:bevel/>
          </w14:textOutline>
        </w:rPr>
        <w:t>附件</w:t>
      </w:r>
      <w:r>
        <w:rPr>
          <w:rFonts w:ascii="宋体" w:hAnsi="宋体" w:eastAsia="宋体" w:cs="宋体"/>
          <w:spacing w:val="-1"/>
          <w:sz w:val="30"/>
          <w:szCs w:val="30"/>
        </w:rPr>
        <w:t xml:space="preserve"> </w:t>
      </w:r>
      <w:r>
        <w:rPr>
          <w:rFonts w:ascii="宋体" w:hAnsi="宋体" w:eastAsia="宋体" w:cs="宋体"/>
          <w:spacing w:val="-1"/>
          <w:sz w:val="30"/>
          <w:szCs w:val="30"/>
          <w14:textOutline w14:w="5791" w14:cap="sq" w14:cmpd="sng" w14:algn="ctr">
            <w14:solidFill>
              <w14:srgbClr w14:val="000000"/>
            </w14:solidFill>
            <w14:prstDash w14:val="solid"/>
            <w14:bevel/>
          </w14:textOutline>
        </w:rPr>
        <w:t>5：</w:t>
      </w:r>
      <w:r>
        <w:rPr>
          <w:rFonts w:hint="eastAsia" w:ascii="宋体" w:hAnsi="宋体" w:eastAsia="宋体" w:cs="宋体"/>
          <w:spacing w:val="-1"/>
          <w:sz w:val="30"/>
          <w:szCs w:val="30"/>
          <w14:textOutline w14:w="5791" w14:cap="sq" w14:cmpd="sng" w14:algn="ctr">
            <w14:solidFill>
              <w14:srgbClr w14:val="000000"/>
            </w14:solidFill>
            <w14:prstDash w14:val="solid"/>
            <w14:bevel/>
          </w14:textOutline>
        </w:rPr>
        <w:t>技术方案</w:t>
      </w:r>
    </w:p>
    <w:p>
      <w:pPr>
        <w:spacing w:line="247" w:lineRule="auto"/>
      </w:pPr>
    </w:p>
    <w:p>
      <w:pPr>
        <w:spacing w:line="247" w:lineRule="auto"/>
      </w:pPr>
    </w:p>
    <w:p>
      <w:pPr>
        <w:sectPr>
          <w:footerReference r:id="rId17" w:type="default"/>
          <w:pgSz w:w="11905" w:h="16838"/>
          <w:pgMar w:top="1440" w:right="1803" w:bottom="1440" w:left="1803" w:header="0" w:footer="1134" w:gutter="0"/>
          <w:pgNumType w:fmt="decimal"/>
          <w:cols w:space="0" w:num="1"/>
        </w:sectPr>
      </w:pPr>
    </w:p>
    <w:p>
      <w:pPr>
        <w:spacing w:before="101" w:line="360" w:lineRule="auto"/>
        <w:jc w:val="both"/>
        <w:rPr>
          <w:rFonts w:ascii="宋体" w:hAnsi="宋体" w:eastAsia="宋体" w:cs="宋体"/>
          <w:b/>
          <w:bCs/>
          <w:sz w:val="30"/>
          <w:szCs w:val="30"/>
        </w:rPr>
      </w:pPr>
      <w:r>
        <w:rPr>
          <w:rFonts w:ascii="宋体" w:hAnsi="宋体" w:eastAsia="宋体" w:cs="宋体"/>
          <w:b/>
          <w:bCs/>
          <w:spacing w:val="1"/>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1"/>
          <w:sz w:val="30"/>
          <w:szCs w:val="30"/>
        </w:rPr>
        <w:t>6</w:t>
      </w:r>
      <w:r>
        <w:rPr>
          <w:rFonts w:ascii="宋体" w:hAnsi="宋体" w:eastAsia="宋体" w:cs="宋体"/>
          <w:b/>
          <w:bCs/>
          <w:spacing w:val="1"/>
          <w:sz w:val="30"/>
          <w:szCs w:val="30"/>
          <w14:textOutline w14:w="5791" w14:cap="sq" w14:cmpd="sng" w14:algn="ctr">
            <w14:solidFill>
              <w14:srgbClr w14:val="000000"/>
            </w14:solidFill>
            <w14:prstDash w14:val="solid"/>
            <w14:bevel/>
          </w14:textOutline>
        </w:rPr>
        <w:t>：公司业</w:t>
      </w:r>
      <w:r>
        <w:rPr>
          <w:rFonts w:ascii="宋体" w:hAnsi="宋体" w:eastAsia="宋体" w:cs="宋体"/>
          <w:b/>
          <w:bCs/>
          <w:sz w:val="30"/>
          <w:szCs w:val="30"/>
          <w14:textOutline w14:w="5791" w14:cap="sq" w14:cmpd="sng" w14:algn="ctr">
            <w14:solidFill>
              <w14:srgbClr w14:val="000000"/>
            </w14:solidFill>
            <w14:prstDash w14:val="solid"/>
            <w14:bevel/>
          </w14:textOutline>
        </w:rPr>
        <w:t>绩一览表</w:t>
      </w:r>
    </w:p>
    <w:p>
      <w:pPr>
        <w:spacing w:before="100" w:line="360" w:lineRule="auto"/>
        <w:jc w:val="center"/>
        <w:rPr>
          <w:rFonts w:ascii="宋体" w:hAnsi="宋体" w:eastAsia="宋体" w:cs="宋体"/>
          <w:sz w:val="30"/>
          <w:szCs w:val="30"/>
        </w:rPr>
      </w:pPr>
      <w:r>
        <w:rPr>
          <w:rFonts w:ascii="宋体" w:hAnsi="宋体" w:eastAsia="宋体" w:cs="宋体"/>
          <w:spacing w:val="11"/>
          <w:sz w:val="30"/>
          <w:szCs w:val="30"/>
          <w14:textOutline w14:w="5791" w14:cap="sq" w14:cmpd="sng" w14:algn="ctr">
            <w14:solidFill>
              <w14:srgbClr w14:val="000000"/>
            </w14:solidFill>
            <w14:prstDash w14:val="solid"/>
            <w14:bevel/>
          </w14:textOutline>
        </w:rPr>
        <w:t>公</w:t>
      </w:r>
      <w:r>
        <w:rPr>
          <w:rFonts w:ascii="宋体" w:hAnsi="宋体" w:eastAsia="宋体" w:cs="宋体"/>
          <w:spacing w:val="7"/>
          <w:sz w:val="30"/>
          <w:szCs w:val="30"/>
          <w14:textOutline w14:w="5791" w14:cap="sq" w14:cmpd="sng" w14:algn="ctr">
            <w14:solidFill>
              <w14:srgbClr w14:val="000000"/>
            </w14:solidFill>
            <w14:prstDash w14:val="solid"/>
            <w14:bevel/>
          </w14:textOutline>
        </w:rPr>
        <w:t>司业绩一览表</w:t>
      </w:r>
    </w:p>
    <w:p>
      <w:pPr>
        <w:spacing w:before="231" w:line="360" w:lineRule="auto"/>
        <w:rPr>
          <w:rFonts w:ascii="宋体" w:hAnsi="宋体" w:eastAsia="宋体" w:cs="宋体"/>
          <w:sz w:val="24"/>
          <w:szCs w:val="24"/>
        </w:rPr>
      </w:pPr>
      <w:r>
        <w:rPr>
          <w:rFonts w:ascii="宋体" w:hAnsi="宋体" w:eastAsia="宋体" w:cs="宋体"/>
          <w:spacing w:val="24"/>
          <w:sz w:val="24"/>
          <w:szCs w:val="24"/>
        </w:rPr>
        <w:t>(</w:t>
      </w:r>
      <w:r>
        <w:rPr>
          <w:rFonts w:ascii="宋体" w:hAnsi="宋体" w:eastAsia="宋体" w:cs="宋体"/>
          <w:spacing w:val="15"/>
          <w:sz w:val="24"/>
          <w:szCs w:val="24"/>
        </w:rPr>
        <w:t>后附成交通知书及合同复印件)</w:t>
      </w:r>
    </w:p>
    <w:p>
      <w:pPr>
        <w:spacing w:line="360" w:lineRule="auto"/>
        <w:rPr>
          <w:sz w:val="24"/>
          <w:szCs w:val="24"/>
        </w:rPr>
      </w:pPr>
    </w:p>
    <w:tbl>
      <w:tblPr>
        <w:tblStyle w:val="23"/>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6"/>
        <w:gridCol w:w="1382"/>
        <w:gridCol w:w="1382"/>
        <w:gridCol w:w="1607"/>
        <w:gridCol w:w="1158"/>
        <w:gridCol w:w="13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834" w:type="pct"/>
            <w:vAlign w:val="center"/>
          </w:tcPr>
          <w:p>
            <w:pPr>
              <w:spacing w:before="184" w:line="360" w:lineRule="auto"/>
              <w:jc w:val="center"/>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832"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832"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使</w:t>
            </w:r>
            <w:r>
              <w:rPr>
                <w:rFonts w:ascii="宋体" w:hAnsi="宋体" w:eastAsia="宋体" w:cs="宋体"/>
                <w:spacing w:val="7"/>
                <w:sz w:val="24"/>
                <w:szCs w:val="24"/>
              </w:rPr>
              <w:t>用单位</w:t>
            </w:r>
          </w:p>
        </w:tc>
        <w:tc>
          <w:tcPr>
            <w:tcW w:w="967"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9"/>
                <w:sz w:val="24"/>
                <w:szCs w:val="24"/>
              </w:rPr>
              <w:t>使</w:t>
            </w:r>
            <w:r>
              <w:rPr>
                <w:rFonts w:ascii="宋体" w:hAnsi="宋体" w:eastAsia="宋体" w:cs="宋体"/>
                <w:spacing w:val="8"/>
                <w:sz w:val="24"/>
                <w:szCs w:val="24"/>
              </w:rPr>
              <w:t>用单位电话</w:t>
            </w:r>
          </w:p>
        </w:tc>
        <w:tc>
          <w:tcPr>
            <w:tcW w:w="697"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合</w:t>
            </w:r>
            <w:r>
              <w:rPr>
                <w:rFonts w:ascii="宋体" w:hAnsi="宋体" w:eastAsia="宋体" w:cs="宋体"/>
                <w:spacing w:val="7"/>
                <w:sz w:val="24"/>
                <w:szCs w:val="24"/>
              </w:rPr>
              <w:t>同金额</w:t>
            </w:r>
          </w:p>
        </w:tc>
        <w:tc>
          <w:tcPr>
            <w:tcW w:w="835"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9"/>
                <w:sz w:val="24"/>
                <w:szCs w:val="24"/>
              </w:rPr>
              <w:t>签</w:t>
            </w:r>
            <w:r>
              <w:rPr>
                <w:rFonts w:ascii="宋体" w:hAnsi="宋体" w:eastAsia="宋体" w:cs="宋体"/>
                <w:spacing w:val="7"/>
                <w:sz w:val="24"/>
                <w:szCs w:val="24"/>
              </w:rPr>
              <w:t>订日期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4"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bl>
    <w:p>
      <w:pPr>
        <w:spacing w:line="257" w:lineRule="auto"/>
      </w:pPr>
    </w:p>
    <w:p>
      <w:pPr>
        <w:spacing w:line="257" w:lineRule="auto"/>
      </w:pPr>
    </w:p>
    <w:p>
      <w:pPr>
        <w:spacing w:line="258"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18" w:type="default"/>
          <w:pgSz w:w="11905" w:h="16838"/>
          <w:pgMar w:top="1440" w:right="1803" w:bottom="1440" w:left="1803" w:header="0" w:footer="1134" w:gutter="0"/>
          <w:pgNumType w:fmt="decimal"/>
          <w:cols w:space="0" w:num="1"/>
        </w:sectPr>
      </w:pPr>
    </w:p>
    <w:p>
      <w:pPr>
        <w:spacing w:before="101" w:line="360" w:lineRule="auto"/>
        <w:jc w:val="both"/>
        <w:rPr>
          <w:rFonts w:ascii="宋体" w:hAnsi="宋体" w:eastAsia="宋体" w:cs="宋体"/>
          <w:b/>
          <w:bCs/>
          <w:sz w:val="30"/>
          <w:szCs w:val="30"/>
        </w:rPr>
      </w:pPr>
      <w:r>
        <w:rPr>
          <w:rFonts w:ascii="宋体" w:hAnsi="宋体" w:eastAsia="宋体" w:cs="宋体"/>
          <w:b/>
          <w:bCs/>
          <w:spacing w:val="-1"/>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1"/>
          <w:sz w:val="30"/>
          <w:szCs w:val="30"/>
        </w:rPr>
        <w:t>7</w:t>
      </w:r>
      <w:r>
        <w:rPr>
          <w:rFonts w:ascii="宋体" w:hAnsi="宋体" w:eastAsia="宋体" w:cs="宋体"/>
          <w:b/>
          <w:bCs/>
          <w:sz w:val="30"/>
          <w:szCs w:val="30"/>
          <w14:textOutline w14:w="5791" w14:cap="sq" w14:cmpd="sng" w14:algn="ctr">
            <w14:solidFill>
              <w14:srgbClr w14:val="000000"/>
            </w14:solidFill>
            <w14:prstDash w14:val="solid"/>
            <w14:bevel/>
          </w14:textOutline>
        </w:rPr>
        <w:t>：售后服务承诺</w:t>
      </w:r>
    </w:p>
    <w:p>
      <w:pPr>
        <w:spacing w:before="101" w:line="360" w:lineRule="auto"/>
        <w:jc w:val="center"/>
        <w:rPr>
          <w:rFonts w:ascii="宋体" w:hAnsi="宋体" w:eastAsia="宋体" w:cs="宋体"/>
          <w:sz w:val="30"/>
          <w:szCs w:val="30"/>
        </w:rPr>
      </w:pPr>
      <w:r>
        <w:rPr>
          <w:rFonts w:ascii="宋体" w:hAnsi="宋体" w:eastAsia="宋体" w:cs="宋体"/>
          <w:b/>
          <w:bCs/>
          <w:spacing w:val="12"/>
          <w:sz w:val="30"/>
          <w:szCs w:val="30"/>
          <w14:textOutline w14:w="5791" w14:cap="sq" w14:cmpd="sng" w14:algn="ctr">
            <w14:solidFill>
              <w14:srgbClr w14:val="000000"/>
            </w14:solidFill>
            <w14:prstDash w14:val="solid"/>
            <w14:bevel/>
          </w14:textOutline>
        </w:rPr>
        <w:t>售</w:t>
      </w:r>
      <w:r>
        <w:rPr>
          <w:rFonts w:ascii="宋体" w:hAnsi="宋体" w:eastAsia="宋体" w:cs="宋体"/>
          <w:b/>
          <w:bCs/>
          <w:spacing w:val="8"/>
          <w:sz w:val="30"/>
          <w:szCs w:val="30"/>
          <w14:textOutline w14:w="5791" w14:cap="sq" w14:cmpd="sng" w14:algn="ctr">
            <w14:solidFill>
              <w14:srgbClr w14:val="000000"/>
            </w14:solidFill>
            <w14:prstDash w14:val="solid"/>
            <w14:bevel/>
          </w14:textOutline>
        </w:rPr>
        <w:t>后服务承诺</w:t>
      </w:r>
    </w:p>
    <w:p/>
    <w:p/>
    <w:p>
      <w:pPr>
        <w:spacing w:line="122" w:lineRule="exact"/>
      </w:pPr>
    </w:p>
    <w:tbl>
      <w:tblPr>
        <w:tblStyle w:val="23"/>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3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56" w:hRule="atLeast"/>
        </w:trPr>
        <w:tc>
          <w:tcPr>
            <w:tcW w:w="5000" w:type="pct"/>
          </w:tcPr>
          <w:p>
            <w:pPr>
              <w:spacing w:before="39" w:line="229" w:lineRule="auto"/>
              <w:rPr>
                <w:rFonts w:ascii="宋体" w:hAnsi="宋体" w:eastAsia="宋体" w:cs="宋体"/>
                <w:sz w:val="24"/>
                <w:szCs w:val="24"/>
              </w:rPr>
            </w:pPr>
            <w:r>
              <w:rPr>
                <w:rFonts w:ascii="宋体" w:hAnsi="宋体" w:eastAsia="宋体" w:cs="宋体"/>
                <w:spacing w:val="8"/>
                <w:sz w:val="24"/>
                <w:szCs w:val="24"/>
                <w14:textOutline w14:w="4356" w14:cap="sq" w14:cmpd="sng" w14:algn="ctr">
                  <w14:solidFill>
                    <w14:srgbClr w14:val="000000"/>
                  </w14:solidFill>
                  <w14:prstDash w14:val="solid"/>
                  <w14:bevel/>
                </w14:textOutline>
              </w:rPr>
              <w:t>乙</w:t>
            </w:r>
            <w:r>
              <w:rPr>
                <w:rFonts w:ascii="宋体" w:hAnsi="宋体" w:eastAsia="宋体" w:cs="宋体"/>
                <w:spacing w:val="7"/>
                <w:sz w:val="24"/>
                <w:szCs w:val="24"/>
                <w14:textOutline w14:w="4356" w14:cap="sq" w14:cmpd="sng" w14:algn="ctr">
                  <w14:solidFill>
                    <w14:srgbClr w14:val="000000"/>
                  </w14:solidFill>
                  <w14:prstDash w14:val="solid"/>
                  <w14:bevel/>
                </w14:textOutline>
              </w:rPr>
              <w:t>方</w:t>
            </w:r>
            <w:r>
              <w:rPr>
                <w:rFonts w:ascii="宋体" w:hAnsi="宋体" w:eastAsia="宋体" w:cs="宋体"/>
                <w:spacing w:val="7"/>
                <w:sz w:val="24"/>
                <w:szCs w:val="24"/>
              </w:rPr>
              <w:t xml:space="preserve"> </w:t>
            </w:r>
            <w:r>
              <w:rPr>
                <w:rFonts w:ascii="宋体" w:hAnsi="宋体" w:eastAsia="宋体" w:cs="宋体"/>
                <w:spacing w:val="7"/>
                <w:sz w:val="24"/>
                <w:szCs w:val="24"/>
                <w14:textOutline w14:w="4356" w14:cap="sq" w14:cmpd="sng" w14:algn="ctr">
                  <w14:solidFill>
                    <w14:srgbClr w14:val="000000"/>
                  </w14:solidFill>
                  <w14:prstDash w14:val="solid"/>
                  <w14:bevel/>
                </w14:textOutline>
              </w:rPr>
              <w:t>(电话、地址、联系人)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2" w:hRule="atLeast"/>
        </w:trPr>
        <w:tc>
          <w:tcPr>
            <w:tcW w:w="5000" w:type="pct"/>
          </w:tcPr>
          <w:p>
            <w:pPr>
              <w:spacing w:before="37" w:line="227" w:lineRule="auto"/>
              <w:rPr>
                <w:rFonts w:ascii="宋体" w:hAnsi="宋体" w:eastAsia="宋体" w:cs="宋体"/>
                <w:sz w:val="24"/>
                <w:szCs w:val="24"/>
              </w:rPr>
            </w:pPr>
            <w:r>
              <w:rPr>
                <w:rFonts w:ascii="宋体" w:hAnsi="宋体" w:eastAsia="宋体" w:cs="宋体"/>
                <w:spacing w:val="9"/>
                <w:sz w:val="24"/>
                <w:szCs w:val="24"/>
                <w14:textOutline w14:w="4356" w14:cap="sq" w14:cmpd="sng" w14:algn="ctr">
                  <w14:solidFill>
                    <w14:srgbClr w14:val="000000"/>
                  </w14:solidFill>
                  <w14:prstDash w14:val="solid"/>
                  <w14:bevel/>
                </w14:textOutline>
              </w:rPr>
              <w:t>现行售后服务的主要内容：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3" w:hRule="atLeast"/>
        </w:trPr>
        <w:tc>
          <w:tcPr>
            <w:tcW w:w="5000" w:type="pct"/>
          </w:tcPr>
          <w:p>
            <w:pPr>
              <w:spacing w:before="38" w:line="227" w:lineRule="auto"/>
              <w:rPr>
                <w:rFonts w:ascii="宋体" w:hAnsi="宋体" w:eastAsia="宋体" w:cs="宋体"/>
                <w:sz w:val="24"/>
                <w:szCs w:val="24"/>
              </w:rPr>
            </w:pPr>
            <w:r>
              <w:rPr>
                <w:rFonts w:ascii="宋体" w:hAnsi="宋体" w:eastAsia="宋体" w:cs="宋体"/>
                <w:spacing w:val="5"/>
                <w:sz w:val="24"/>
                <w:szCs w:val="24"/>
                <w14:textOutline w14:w="4356" w14:cap="sq" w14:cmpd="sng" w14:algn="ctr">
                  <w14:solidFill>
                    <w14:srgbClr w14:val="000000"/>
                  </w14:solidFill>
                  <w14:prstDash w14:val="solid"/>
                  <w14:bevel/>
                </w14:textOutline>
              </w:rPr>
              <w:t>售后服务人员简历：</w:t>
            </w:r>
            <w:r>
              <w:rPr>
                <w:rFonts w:ascii="宋体" w:hAnsi="宋体" w:eastAsia="宋体" w:cs="宋体"/>
                <w:spacing w:val="5"/>
                <w:sz w:val="24"/>
                <w:szCs w:val="24"/>
              </w:rPr>
              <w:t xml:space="preserve">   (姓名、性别、年龄、专业、联系电话</w:t>
            </w:r>
            <w:r>
              <w:rPr>
                <w:rFonts w:ascii="宋体" w:hAnsi="宋体" w:eastAsia="宋体" w:cs="宋体"/>
                <w:spacing w:val="2"/>
                <w:sz w:val="24"/>
                <w:szCs w:val="24"/>
              </w:rPr>
              <w:t>)</w:t>
            </w:r>
          </w:p>
        </w:tc>
      </w:tr>
    </w:tbl>
    <w:p>
      <w:pPr>
        <w:spacing w:line="366" w:lineRule="auto"/>
      </w:pPr>
    </w:p>
    <w:p>
      <w:pPr>
        <w:spacing w:before="75" w:line="227" w:lineRule="auto"/>
        <w:ind w:left="392"/>
        <w:rPr>
          <w:rFonts w:ascii="宋体" w:hAnsi="宋体" w:eastAsia="宋体" w:cs="宋体"/>
          <w:sz w:val="23"/>
          <w:szCs w:val="23"/>
        </w:rPr>
      </w:pPr>
      <w:r>
        <w:rPr>
          <w:rFonts w:ascii="宋体" w:hAnsi="宋体" w:eastAsia="宋体" w:cs="宋体"/>
          <w:spacing w:val="6"/>
          <w:sz w:val="23"/>
          <w:szCs w:val="23"/>
        </w:rPr>
        <w:t>特此承诺！</w:t>
      </w:r>
    </w:p>
    <w:p>
      <w:pPr>
        <w:spacing w:line="259" w:lineRule="auto"/>
      </w:pPr>
    </w:p>
    <w:p>
      <w:pPr>
        <w:spacing w:line="259" w:lineRule="auto"/>
      </w:pPr>
    </w:p>
    <w:p>
      <w:pPr>
        <w:spacing w:line="260"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19" w:type="default"/>
          <w:pgSz w:w="11905" w:h="16838"/>
          <w:pgMar w:top="1440" w:right="1803" w:bottom="1440" w:left="1803" w:header="0" w:footer="1134" w:gutter="0"/>
          <w:pgNumType w:fmt="decimal"/>
          <w:cols w:space="0" w:num="1"/>
        </w:sectPr>
      </w:pPr>
    </w:p>
    <w:p>
      <w:pPr>
        <w:spacing w:before="100" w:line="224" w:lineRule="auto"/>
        <w:jc w:val="both"/>
        <w:rPr>
          <w:rFonts w:ascii="宋体" w:hAnsi="宋体" w:eastAsia="宋体" w:cs="宋体"/>
          <w:b/>
          <w:bCs/>
          <w:sz w:val="30"/>
          <w:szCs w:val="30"/>
        </w:rPr>
      </w:pPr>
      <w:r>
        <w:rPr>
          <w:rFonts w:ascii="宋体" w:hAnsi="宋体" w:eastAsia="宋体" w:cs="宋体"/>
          <w:b/>
          <w:bCs/>
          <w:spacing w:val="9"/>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9"/>
          <w:sz w:val="30"/>
          <w:szCs w:val="30"/>
        </w:rPr>
        <w:t>8</w:t>
      </w:r>
      <w:r>
        <w:rPr>
          <w:rFonts w:ascii="宋体" w:hAnsi="宋体" w:eastAsia="宋体" w:cs="宋体"/>
          <w:b/>
          <w:bCs/>
          <w:spacing w:val="9"/>
          <w:sz w:val="30"/>
          <w:szCs w:val="30"/>
          <w14:textOutline w14:w="5791" w14:cap="sq" w14:cmpd="sng" w14:algn="ctr">
            <w14:solidFill>
              <w14:srgbClr w14:val="000000"/>
            </w14:solidFill>
            <w14:prstDash w14:val="solid"/>
            <w14:bevel/>
          </w14:textOutline>
        </w:rPr>
        <w:t>：投标人认为有必要提交的其他相关证明材料</w:t>
      </w:r>
    </w:p>
    <w:p>
      <w:pPr>
        <w:spacing w:line="254" w:lineRule="auto"/>
        <w:jc w:val="center"/>
        <w:rPr>
          <w:b/>
          <w:bCs/>
          <w:sz w:val="30"/>
          <w:szCs w:val="30"/>
        </w:rPr>
      </w:pPr>
    </w:p>
    <w:p>
      <w:pPr>
        <w:spacing w:before="75" w:line="227" w:lineRule="auto"/>
        <w:jc w:val="center"/>
        <w:rPr>
          <w:rFonts w:ascii="宋体" w:hAnsi="宋体" w:eastAsia="宋体" w:cs="宋体"/>
          <w:b/>
          <w:bCs/>
          <w:sz w:val="30"/>
          <w:szCs w:val="30"/>
        </w:rPr>
      </w:pPr>
    </w:p>
    <w:p>
      <w:pPr>
        <w:bidi w:val="0"/>
        <w:rPr>
          <w:rFonts w:ascii="Arial" w:hAnsi="Arial" w:eastAsia="Arial" w:cs="Arial"/>
          <w:snapToGrid w:val="0"/>
          <w:color w:val="000000"/>
          <w:sz w:val="21"/>
          <w:szCs w:val="21"/>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jc w:val="center"/>
        <w:rPr>
          <w:lang w:val="en-US" w:eastAsia="zh-CN"/>
        </w:rPr>
      </w:pPr>
    </w:p>
    <w:sectPr>
      <w:footerReference r:id="rId20" w:type="default"/>
      <w:pgSz w:w="11905" w:h="16838"/>
      <w:pgMar w:top="1440" w:right="1803" w:bottom="1440" w:left="1803" w:header="0" w:footer="1134"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方正粗圆简体">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3353"/>
      <w:rPr>
        <w:rFonts w:ascii="宋体" w:hAnsi="宋体" w:eastAsia="宋体" w:cs="宋体"/>
        <w:sz w:val="23"/>
        <w:szCs w:val="23"/>
      </w:rPr>
    </w:pPr>
    <w:r>
      <w:rPr>
        <w:rFonts w:ascii="宋体" w:hAnsi="宋体" w:eastAsia="宋体" w:cs="宋体"/>
        <w:spacing w:val="8"/>
        <w:sz w:val="23"/>
        <w:szCs w:val="23"/>
      </w:rPr>
      <w:t>二</w:t>
    </w:r>
    <w:r>
      <w:rPr>
        <w:rFonts w:ascii="宋体" w:hAnsi="宋体" w:eastAsia="宋体" w:cs="宋体"/>
        <w:spacing w:val="4"/>
        <w:sz w:val="23"/>
        <w:szCs w:val="23"/>
      </w:rPr>
      <w:t>〇二三年</w:t>
    </w:r>
    <w:r>
      <w:rPr>
        <w:rFonts w:hint="eastAsia" w:ascii="宋体" w:hAnsi="宋体" w:eastAsia="宋体" w:cs="宋体"/>
        <w:spacing w:val="4"/>
        <w:sz w:val="23"/>
        <w:szCs w:val="23"/>
      </w:rPr>
      <w:t>十一</w:t>
    </w:r>
    <w:r>
      <w:rPr>
        <w:rFonts w:ascii="宋体" w:hAnsi="宋体" w:eastAsia="宋体" w:cs="宋体"/>
        <w:spacing w:val="4"/>
        <w:sz w:val="23"/>
        <w:szCs w:val="23"/>
      </w:rPr>
      <w:t>月</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RuS5b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G5Llt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44</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RdTzd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lF1PN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44</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65"/>
      <w:rPr>
        <w:rFonts w:ascii="Calibri" w:hAnsi="Calibri" w:eastAsia="Calibri" w:cs="Calibri"/>
        <w:sz w:val="20"/>
        <w:szCs w:val="20"/>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45</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ee5v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AEkkaaDi&#10;99++3n//ef/jC4I9EGir7RjiFhoi3e5K7aBt+n0Lm573rjKN/wdGCPyAdXeQl+0cov5QOkjTCFwU&#10;fP0C8MPjcW2se8VUg7yRYQP1a2Ulm7l1XWgf4m+TquBCtDUUEm0zPDw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Dee5veAgAAJgYAAA4AAAAAAAAAAQAgAAAAHwEAAGRycy9lMm9Eb2MueG1sUEsF&#10;BgAAAAAGAAYAWQEAAG8GA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45</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731"/>
      <w:rPr>
        <w:rFonts w:ascii="Calibri" w:hAnsi="Calibri" w:eastAsia="Calibri" w:cs="Calibri"/>
        <w:sz w:val="20"/>
        <w:szCs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46</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bhRTH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BuFFMd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46</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6"/>
      <w:rPr>
        <w:rFonts w:ascii="Calibri" w:hAnsi="Calibri" w:eastAsia="Calibri" w:cs="Calibri"/>
        <w:sz w:val="20"/>
        <w:szCs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47</w:t>
                          </w:r>
                          <w:r>
                            <w:fldChar w:fldCharType="end"/>
                          </w:r>
                          <w:r>
                            <w:t xml:space="preserve"> 页 共</w:t>
                          </w:r>
                          <w:r>
                            <w:rPr>
                              <w:rFonts w:hint="eastAsia" w:eastAsia="宋体"/>
                              <w:lang w:val="en-US" w:eastAsia="zh-CN"/>
                            </w:rPr>
                            <w:t>48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mdhTeAgAAJg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L2mdhTeAgAAJgYAAA4AAAAAAAAAAQAgAAAAHwEAAGRycy9lMm9Eb2MueG1sUEsF&#10;BgAAAAAGAAYAWQEAAG8GA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47</w:t>
                    </w:r>
                    <w:r>
                      <w:fldChar w:fldCharType="end"/>
                    </w:r>
                    <w:r>
                      <w:t xml:space="preserve"> 页 共</w:t>
                    </w:r>
                    <w:r>
                      <w:rPr>
                        <w:rFonts w:hint="eastAsia" w:eastAsia="宋体"/>
                        <w:lang w:val="en-US" w:eastAsia="zh-CN"/>
                      </w:rPr>
                      <w:t>48</w:t>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859"/>
      </w:tabs>
      <w:spacing w:line="186" w:lineRule="auto"/>
      <w:ind w:left="4736"/>
      <w:rPr>
        <w:rFonts w:ascii="Calibri" w:hAnsi="Calibri" w:eastAsia="Calibri" w:cs="Calibri"/>
        <w:sz w:val="20"/>
        <w:szCs w:val="20"/>
      </w:rPr>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48</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ZSL7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OuZSL7eAgAAJgYAAA4AAAAAAAAAAQAgAAAAHwEAAGRycy9lMm9Eb2MueG1sUEsF&#10;BgAAAAAGAAYAWQEAAG8GA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48</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r>
      <w:rPr>
        <w:rFonts w:hint="eastAsia" w:ascii="Calibri" w:hAnsi="Calibri" w:eastAsia="宋体" w:cs="Calibri"/>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0"/>
      <w:rPr>
        <w:rFonts w:ascii="Calibri" w:hAnsi="Calibri" w:eastAsia="Calibri" w:cs="Calibr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0"/>
      <w:rPr>
        <w:rFonts w:ascii="Calibri" w:hAnsi="Calibri" w:eastAsia="Calibri" w:cs="Calibri"/>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4Ej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B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v/gSN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5" w:lineRule="auto"/>
      <w:ind w:left="4560"/>
      <w:rPr>
        <w:rFonts w:ascii="Calibri" w:hAnsi="Calibri" w:eastAsia="Calibri" w:cs="Calibri"/>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w:t>
                          </w:r>
                          <w:r>
                            <w:fldChar w:fldCharType="end"/>
                          </w:r>
                          <w:r>
                            <w:t xml:space="preserve"> 页 共</w:t>
                          </w:r>
                          <w:r>
                            <w:rPr>
                              <w:rFonts w:hint="eastAsia" w:eastAsia="宋体"/>
                              <w:lang w:val="en-US" w:eastAsia="zh-CN"/>
                            </w:rPr>
                            <w:t>48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w:t>
                    </w:r>
                    <w:r>
                      <w:fldChar w:fldCharType="end"/>
                    </w:r>
                    <w:r>
                      <w:t xml:space="preserve"> 页 共</w:t>
                    </w:r>
                    <w:r>
                      <w:rPr>
                        <w:rFonts w:hint="eastAsia" w:eastAsia="宋体"/>
                        <w:lang w:val="en-US" w:eastAsia="zh-CN"/>
                      </w:rPr>
                      <w:t>48</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884"/>
      <w:rPr>
        <w:rFonts w:ascii="Calibri" w:hAnsi="Calibri" w:eastAsia="Calibri" w:cs="Calibri"/>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15</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15</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fldChar w:fldCharType="begin"/>
    </w:r>
    <w:r>
      <w:rPr>
        <w:rStyle w:val="21"/>
      </w:rPr>
      <w:instrText xml:space="preserve">PAGE  </w:instrText>
    </w:r>
    <w:r>
      <w:fldChar w:fldCharType="end"/>
    </w:r>
  </w:p>
  <w:p>
    <w:pPr>
      <w:pStyle w:val="12"/>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26</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5PuKjd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krohCFGgrRQ&#10;8ftvX++//7z/8QXBHgi0VWYCcbcKIu3uUu4guN83sOl47yrdun9ghMAP8t4d5GU7i6g7lA7SNAIX&#10;BV+/APzweFxpY18x2SJnZFhD/bysZLMwtgvtQ9xtQhYN576GXKBthkenw8gfOHgAnAsXC1kAxt7q&#10;avNpHI2v0qs0CZLB6CpIojwPZsU8CUZFfDbMT/P5PI8/O7w4mdRNWTLh7uv7JE6eV4d9r3QVPnSK&#10;kbwpHZxLyejVcs412hDo08L/nMKQ/IOw8HEa3g2snlCKB0l0ORgHxSg9C5IiGQbjsygNonh8OR5F&#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3k+4qN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26</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41</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Ii43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h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QiLjd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41</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42</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M3tSfd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krohBFGgrRQ&#10;8ftvX++//7z/8QXBHgi0VWYCcbcKIu3uUu4guN83sOl47yrdun9ghMAP8t4d5GU7i6g7lA7SNAIX&#10;BV+/APzweFxpY18x2SJnZFhD/bysZLMwtgvtQ9xtQhYN576GXKBthoenZ5E/cPAAOBcuFrIAjL3V&#10;1ebTOBpfpVdpEiSD4VWQRHkezIp5EgyLeHSWn+bzeR5/dnhxMqmbsmTC3df3SZw8rw77XukqfOgU&#10;I3lTOjiXktGr5ZxrtCHQp4X/OYUh+Qdh4eM0vBtYPaEUD5LocjAOimE6CpIiOQvGoygNonh8OR5G&#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ze1J90CAAAmBgAADgAAAAAAAAABACAAAAAfAQAAZHJzL2Uyb0RvYy54bWxQSwUG&#10;AAAAAAYABgBZAQAAbgY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42</w:t>
                    </w:r>
                    <w:r>
                      <w:fldChar w:fldCharType="end"/>
                    </w:r>
                    <w:r>
                      <w:t xml:space="preserve"> 页 共 </w:t>
                    </w:r>
                    <w:r>
                      <w:rPr>
                        <w:rFonts w:hint="eastAsia" w:eastAsia="宋体"/>
                        <w:lang w:val="en-US" w:eastAsia="zh-CN"/>
                      </w:rPr>
                      <w:t>4</w:t>
                    </w:r>
                    <w:r>
                      <w:rPr>
                        <w:rFonts w:hint="eastAsia" w:eastAsia="宋体"/>
                        <w:lang w:val="en-US" w:eastAsia="zh-CN"/>
                      </w:rPr>
                      <w:t>8</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pBdr>
        <w:bottom w:val="single" w:color="auto" w:sz="4" w:space="0"/>
      </w:pBdr>
      <w:spacing w:line="264" w:lineRule="exact"/>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pBdr>
        <w:bottom w:val="single" w:color="auto" w:sz="4" w:space="0"/>
      </w:pBdr>
      <w:spacing w:line="264" w:lineRule="exact"/>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5AF90"/>
    <w:multiLevelType w:val="singleLevel"/>
    <w:tmpl w:val="B7C5AF90"/>
    <w:lvl w:ilvl="0" w:tentative="0">
      <w:start w:val="3"/>
      <w:numFmt w:val="chineseCounting"/>
      <w:suff w:val="space"/>
      <w:lvlText w:val="第%1章"/>
      <w:lvlJc w:val="left"/>
      <w:rPr>
        <w:rFonts w:hint="eastAsia"/>
      </w:rPr>
    </w:lvl>
  </w:abstractNum>
  <w:abstractNum w:abstractNumId="1">
    <w:nsid w:val="1197769C"/>
    <w:multiLevelType w:val="multilevel"/>
    <w:tmpl w:val="1197769C"/>
    <w:lvl w:ilvl="0" w:tentative="0">
      <w:start w:val="1"/>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
    <w:nsid w:val="13A34EA5"/>
    <w:multiLevelType w:val="singleLevel"/>
    <w:tmpl w:val="13A34EA5"/>
    <w:lvl w:ilvl="0" w:tentative="0">
      <w:start w:val="2"/>
      <w:numFmt w:val="decimal"/>
      <w:suff w:val="nothing"/>
      <w:lvlText w:val="%1、"/>
      <w:lvlJc w:val="left"/>
    </w:lvl>
  </w:abstractNum>
  <w:abstractNum w:abstractNumId="3">
    <w:nsid w:val="2F000006"/>
    <w:multiLevelType w:val="multilevel"/>
    <w:tmpl w:val="2F00000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zllODAzNDUzYTgyNTlkYTM0ZmI5MjJiZTg1NDM3ZTgifQ=="/>
  </w:docVars>
  <w:rsids>
    <w:rsidRoot w:val="004A3B16"/>
    <w:rsid w:val="003D64BB"/>
    <w:rsid w:val="004A3B16"/>
    <w:rsid w:val="007C34CC"/>
    <w:rsid w:val="00821C3F"/>
    <w:rsid w:val="01560A8F"/>
    <w:rsid w:val="015974C0"/>
    <w:rsid w:val="019208EF"/>
    <w:rsid w:val="01BF4029"/>
    <w:rsid w:val="01E244FC"/>
    <w:rsid w:val="023C3349"/>
    <w:rsid w:val="0341645D"/>
    <w:rsid w:val="037E320E"/>
    <w:rsid w:val="047A697D"/>
    <w:rsid w:val="05D963ED"/>
    <w:rsid w:val="05F91CDF"/>
    <w:rsid w:val="06090798"/>
    <w:rsid w:val="06C453DB"/>
    <w:rsid w:val="06FC60F0"/>
    <w:rsid w:val="07821D11"/>
    <w:rsid w:val="08585DDB"/>
    <w:rsid w:val="08F94E10"/>
    <w:rsid w:val="097320EC"/>
    <w:rsid w:val="09920DC1"/>
    <w:rsid w:val="09F70030"/>
    <w:rsid w:val="0A081A83"/>
    <w:rsid w:val="0A395223"/>
    <w:rsid w:val="0A7C5D84"/>
    <w:rsid w:val="0ACE1458"/>
    <w:rsid w:val="0BB900D8"/>
    <w:rsid w:val="0BDF05C2"/>
    <w:rsid w:val="0C2D3A23"/>
    <w:rsid w:val="0CD617E7"/>
    <w:rsid w:val="0D8C360A"/>
    <w:rsid w:val="0E5B3412"/>
    <w:rsid w:val="0ED4568F"/>
    <w:rsid w:val="0F2654A4"/>
    <w:rsid w:val="0F6E1045"/>
    <w:rsid w:val="0FBA0991"/>
    <w:rsid w:val="10637A13"/>
    <w:rsid w:val="10662E7E"/>
    <w:rsid w:val="108D2CE2"/>
    <w:rsid w:val="111C65E6"/>
    <w:rsid w:val="11407D54"/>
    <w:rsid w:val="12614426"/>
    <w:rsid w:val="1395279E"/>
    <w:rsid w:val="13F11C23"/>
    <w:rsid w:val="14014E3B"/>
    <w:rsid w:val="157C2354"/>
    <w:rsid w:val="15BF56EC"/>
    <w:rsid w:val="15D31197"/>
    <w:rsid w:val="16824D24"/>
    <w:rsid w:val="17263548"/>
    <w:rsid w:val="17A6689B"/>
    <w:rsid w:val="17AF79E2"/>
    <w:rsid w:val="17B16F4C"/>
    <w:rsid w:val="18291542"/>
    <w:rsid w:val="1ACC5BC8"/>
    <w:rsid w:val="1B557F90"/>
    <w:rsid w:val="1B811695"/>
    <w:rsid w:val="1C9B204E"/>
    <w:rsid w:val="1DEF0B38"/>
    <w:rsid w:val="1E1451D4"/>
    <w:rsid w:val="1E3A63E9"/>
    <w:rsid w:val="1E5906A7"/>
    <w:rsid w:val="1F4E5D32"/>
    <w:rsid w:val="1FC009DE"/>
    <w:rsid w:val="1FC35D9E"/>
    <w:rsid w:val="207E27AC"/>
    <w:rsid w:val="20D109C9"/>
    <w:rsid w:val="20D83B05"/>
    <w:rsid w:val="2154591E"/>
    <w:rsid w:val="22035366"/>
    <w:rsid w:val="22C75BE0"/>
    <w:rsid w:val="24DC4B11"/>
    <w:rsid w:val="254D2812"/>
    <w:rsid w:val="259B48D9"/>
    <w:rsid w:val="26031625"/>
    <w:rsid w:val="264834DB"/>
    <w:rsid w:val="27070CA1"/>
    <w:rsid w:val="274E2D73"/>
    <w:rsid w:val="278A7C2A"/>
    <w:rsid w:val="28500425"/>
    <w:rsid w:val="287F5F8E"/>
    <w:rsid w:val="29001E4B"/>
    <w:rsid w:val="294206B6"/>
    <w:rsid w:val="2A463335"/>
    <w:rsid w:val="2A8C5186"/>
    <w:rsid w:val="2BA37B27"/>
    <w:rsid w:val="2C1F79BA"/>
    <w:rsid w:val="2C22657D"/>
    <w:rsid w:val="2C317119"/>
    <w:rsid w:val="2CA23219"/>
    <w:rsid w:val="2D932CD3"/>
    <w:rsid w:val="2D974916"/>
    <w:rsid w:val="2DFB239F"/>
    <w:rsid w:val="300025D7"/>
    <w:rsid w:val="31066268"/>
    <w:rsid w:val="310D6670"/>
    <w:rsid w:val="314A69CD"/>
    <w:rsid w:val="31A45772"/>
    <w:rsid w:val="31CA3068"/>
    <w:rsid w:val="32195D2C"/>
    <w:rsid w:val="32917FB8"/>
    <w:rsid w:val="33354DE7"/>
    <w:rsid w:val="33FB7DDF"/>
    <w:rsid w:val="342235BE"/>
    <w:rsid w:val="346A6D13"/>
    <w:rsid w:val="35481835"/>
    <w:rsid w:val="35F25212"/>
    <w:rsid w:val="36154372"/>
    <w:rsid w:val="366D4898"/>
    <w:rsid w:val="36D52B69"/>
    <w:rsid w:val="37294C63"/>
    <w:rsid w:val="37683CDD"/>
    <w:rsid w:val="385657CC"/>
    <w:rsid w:val="392751D2"/>
    <w:rsid w:val="3A5D6CA3"/>
    <w:rsid w:val="3AB605BC"/>
    <w:rsid w:val="3AF27C7A"/>
    <w:rsid w:val="3B0B7F6D"/>
    <w:rsid w:val="3B163750"/>
    <w:rsid w:val="3B937E46"/>
    <w:rsid w:val="3BDB4DBD"/>
    <w:rsid w:val="3C207746"/>
    <w:rsid w:val="3C50382B"/>
    <w:rsid w:val="3CBE6B95"/>
    <w:rsid w:val="3CCB0CB7"/>
    <w:rsid w:val="3CDC1016"/>
    <w:rsid w:val="3D4F5EBD"/>
    <w:rsid w:val="3D6C3AFB"/>
    <w:rsid w:val="3E3208A1"/>
    <w:rsid w:val="3E495BEB"/>
    <w:rsid w:val="3E497999"/>
    <w:rsid w:val="3EBC460F"/>
    <w:rsid w:val="4003196D"/>
    <w:rsid w:val="41B63597"/>
    <w:rsid w:val="4217586B"/>
    <w:rsid w:val="42522A95"/>
    <w:rsid w:val="431247FD"/>
    <w:rsid w:val="431554BF"/>
    <w:rsid w:val="43BC0F6A"/>
    <w:rsid w:val="43F2107B"/>
    <w:rsid w:val="4405584B"/>
    <w:rsid w:val="450D1720"/>
    <w:rsid w:val="4575196F"/>
    <w:rsid w:val="457634AD"/>
    <w:rsid w:val="464B0137"/>
    <w:rsid w:val="46C70E1C"/>
    <w:rsid w:val="46FE04CC"/>
    <w:rsid w:val="47AD71EA"/>
    <w:rsid w:val="48585198"/>
    <w:rsid w:val="48AD6596"/>
    <w:rsid w:val="4C03562B"/>
    <w:rsid w:val="4EBC1A2B"/>
    <w:rsid w:val="4F420B2C"/>
    <w:rsid w:val="50D70E34"/>
    <w:rsid w:val="5172458D"/>
    <w:rsid w:val="51997CDE"/>
    <w:rsid w:val="528D6324"/>
    <w:rsid w:val="52D82E88"/>
    <w:rsid w:val="52FF05D6"/>
    <w:rsid w:val="53C2401E"/>
    <w:rsid w:val="55B12D18"/>
    <w:rsid w:val="57782948"/>
    <w:rsid w:val="57A14B99"/>
    <w:rsid w:val="57D92987"/>
    <w:rsid w:val="581D2CAE"/>
    <w:rsid w:val="58464EF3"/>
    <w:rsid w:val="5887504C"/>
    <w:rsid w:val="591E1CF6"/>
    <w:rsid w:val="592941F7"/>
    <w:rsid w:val="59D31336"/>
    <w:rsid w:val="5A212E99"/>
    <w:rsid w:val="5A961D3F"/>
    <w:rsid w:val="5AA1425D"/>
    <w:rsid w:val="5BEF797A"/>
    <w:rsid w:val="5C6739B4"/>
    <w:rsid w:val="5C6E089F"/>
    <w:rsid w:val="5D6C3027"/>
    <w:rsid w:val="5ED93C3B"/>
    <w:rsid w:val="5EE017FC"/>
    <w:rsid w:val="5F313E05"/>
    <w:rsid w:val="5F4973A1"/>
    <w:rsid w:val="5F575A7D"/>
    <w:rsid w:val="5FBA66C9"/>
    <w:rsid w:val="5FD20BB6"/>
    <w:rsid w:val="60F3411E"/>
    <w:rsid w:val="61B55E59"/>
    <w:rsid w:val="61C11051"/>
    <w:rsid w:val="61FB25FB"/>
    <w:rsid w:val="62562501"/>
    <w:rsid w:val="626F35C2"/>
    <w:rsid w:val="63870498"/>
    <w:rsid w:val="64430278"/>
    <w:rsid w:val="64550537"/>
    <w:rsid w:val="646C0F35"/>
    <w:rsid w:val="64B969C5"/>
    <w:rsid w:val="6533183C"/>
    <w:rsid w:val="655D3BA6"/>
    <w:rsid w:val="65FA23B2"/>
    <w:rsid w:val="67C921BC"/>
    <w:rsid w:val="67FB3202"/>
    <w:rsid w:val="686D2352"/>
    <w:rsid w:val="68A1311C"/>
    <w:rsid w:val="69D02B99"/>
    <w:rsid w:val="6A067E66"/>
    <w:rsid w:val="6A3E79A7"/>
    <w:rsid w:val="6A726E0D"/>
    <w:rsid w:val="6ADE4576"/>
    <w:rsid w:val="6B6A7665"/>
    <w:rsid w:val="6B857758"/>
    <w:rsid w:val="6C1B20C5"/>
    <w:rsid w:val="6C431564"/>
    <w:rsid w:val="6CB322FE"/>
    <w:rsid w:val="6CBF5146"/>
    <w:rsid w:val="6CC074A0"/>
    <w:rsid w:val="6D59374C"/>
    <w:rsid w:val="6DA56C6E"/>
    <w:rsid w:val="6E127503"/>
    <w:rsid w:val="6E510341"/>
    <w:rsid w:val="6F257654"/>
    <w:rsid w:val="6F40256E"/>
    <w:rsid w:val="6FF2313D"/>
    <w:rsid w:val="70DD2FC7"/>
    <w:rsid w:val="71EE2817"/>
    <w:rsid w:val="725400DF"/>
    <w:rsid w:val="73256309"/>
    <w:rsid w:val="733210C6"/>
    <w:rsid w:val="739A3499"/>
    <w:rsid w:val="74713C5C"/>
    <w:rsid w:val="75630D65"/>
    <w:rsid w:val="763D362D"/>
    <w:rsid w:val="76B64EC4"/>
    <w:rsid w:val="7701722B"/>
    <w:rsid w:val="77530965"/>
    <w:rsid w:val="777A2DC5"/>
    <w:rsid w:val="77CA6CDD"/>
    <w:rsid w:val="77FB78AA"/>
    <w:rsid w:val="790243F1"/>
    <w:rsid w:val="799A775C"/>
    <w:rsid w:val="79B34DA0"/>
    <w:rsid w:val="7CA321A7"/>
    <w:rsid w:val="7CC7512A"/>
    <w:rsid w:val="7D8C4BD1"/>
    <w:rsid w:val="7D9F2B56"/>
    <w:rsid w:val="7DA71A0B"/>
    <w:rsid w:val="7E8D5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360" w:lineRule="auto"/>
      <w:ind w:firstLine="420" w:firstLineChars="200"/>
    </w:pPr>
    <w:rPr>
      <w:rFonts w:ascii="宋体" w:hAnsi="Calibri"/>
      <w:sz w:val="24"/>
    </w:rPr>
  </w:style>
  <w:style w:type="paragraph" w:styleId="6">
    <w:name w:val="Body Text"/>
    <w:basedOn w:val="1"/>
    <w:next w:val="7"/>
    <w:qFormat/>
    <w:uiPriority w:val="0"/>
    <w:pPr>
      <w:spacing w:after="120"/>
    </w:pPr>
    <w:rPr>
      <w:rFonts w:ascii="Times New Roman" w:hAnsi="Times New Roman" w:eastAsia="宋体" w:cs="Times New Roman"/>
      <w:sz w:val="20"/>
    </w:rPr>
  </w:style>
  <w:style w:type="paragraph" w:styleId="7">
    <w:name w:val="Body Text 2"/>
    <w:basedOn w:val="1"/>
    <w:next w:val="6"/>
    <w:qFormat/>
    <w:uiPriority w:val="0"/>
    <w:pPr>
      <w:spacing w:after="120" w:line="480" w:lineRule="auto"/>
    </w:pPr>
    <w:rPr>
      <w:rFonts w:ascii="Times New Roman" w:hAnsi="Times New Roman" w:eastAsia="宋体" w:cs="Times New Roman"/>
      <w:sz w:val="20"/>
      <w:szCs w:val="20"/>
    </w:rPr>
  </w:style>
  <w:style w:type="paragraph" w:styleId="8">
    <w:name w:val="Body Text Indent"/>
    <w:basedOn w:val="1"/>
    <w:next w:val="9"/>
    <w:qFormat/>
    <w:uiPriority w:val="0"/>
    <w:pPr>
      <w:spacing w:after="120"/>
      <w:ind w:left="420" w:leftChars="200"/>
    </w:pPr>
    <w:rPr>
      <w:rFonts w:ascii="Times New Roman" w:hAnsi="Times New Roman" w:eastAsia="宋体" w:cs="Times New Roman"/>
      <w:sz w:val="20"/>
    </w:rPr>
  </w:style>
  <w:style w:type="paragraph" w:styleId="9">
    <w:name w:val="envelope return"/>
    <w:basedOn w:val="1"/>
    <w:qFormat/>
    <w:uiPriority w:val="99"/>
  </w:style>
  <w:style w:type="paragraph" w:styleId="10">
    <w:name w:val="Block Text"/>
    <w:basedOn w:val="1"/>
    <w:qFormat/>
    <w:uiPriority w:val="99"/>
    <w:pPr>
      <w:ind w:firstLine="1446"/>
    </w:pPr>
    <w:rPr>
      <w:rFonts w:ascii="Times New Roman" w:hAnsi="Times New Roman"/>
      <w:spacing w:val="-2"/>
      <w:sz w:val="24"/>
      <w:szCs w:val="20"/>
    </w:rPr>
  </w:style>
  <w:style w:type="paragraph" w:styleId="11">
    <w:name w:val="Plain Text"/>
    <w:basedOn w:val="1"/>
    <w:qFormat/>
    <w:uiPriority w:val="99"/>
    <w:rPr>
      <w:rFonts w:ascii="宋体" w:hAnsi="Courier New" w:eastAsia="宋体" w:cs="Times New Roman"/>
      <w:sz w:val="20"/>
      <w:szCs w:val="20"/>
    </w:rPr>
  </w:style>
  <w:style w:type="paragraph" w:styleId="12">
    <w:name w:val="footer"/>
    <w:basedOn w:val="1"/>
    <w:qFormat/>
    <w:uiPriority w:val="0"/>
    <w:pPr>
      <w:tabs>
        <w:tab w:val="center" w:pos="4153"/>
        <w:tab w:val="right" w:pos="8306"/>
      </w:tabs>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4">
    <w:name w:val="toc 1"/>
    <w:basedOn w:val="1"/>
    <w:next w:val="1"/>
    <w:qFormat/>
    <w:uiPriority w:val="0"/>
  </w:style>
  <w:style w:type="paragraph" w:styleId="15">
    <w:name w:val="Normal (Web)"/>
    <w:basedOn w:val="1"/>
    <w:qFormat/>
    <w:uiPriority w:val="99"/>
    <w:pPr>
      <w:spacing w:before="100" w:beforeAutospacing="1" w:after="100" w:afterAutospacing="1"/>
    </w:pPr>
  </w:style>
  <w:style w:type="paragraph" w:styleId="16">
    <w:name w:val="Body Text First Indent"/>
    <w:basedOn w:val="6"/>
    <w:next w:val="17"/>
    <w:unhideWhenUsed/>
    <w:qFormat/>
    <w:uiPriority w:val="99"/>
    <w:pPr>
      <w:ind w:firstLine="420" w:firstLineChars="100"/>
    </w:pPr>
  </w:style>
  <w:style w:type="paragraph" w:styleId="17">
    <w:name w:val="Body Text First Indent 2"/>
    <w:basedOn w:val="8"/>
    <w:qFormat/>
    <w:uiPriority w:val="0"/>
    <w:pPr>
      <w:spacing w:after="0"/>
      <w:ind w:firstLine="420"/>
    </w:pPr>
  </w:style>
  <w:style w:type="table" w:styleId="19">
    <w:name w:val="Table Grid"/>
    <w:basedOn w:val="18"/>
    <w:qFormat/>
    <w:uiPriority w:val="59"/>
    <w:rPr>
      <w:rFonts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Emphasis"/>
    <w:qFormat/>
    <w:uiPriority w:val="0"/>
    <w:rPr>
      <w:b/>
      <w:i/>
      <w:iCs/>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6">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7">
    <w:name w:val="font11"/>
    <w:basedOn w:val="20"/>
    <w:qFormat/>
    <w:uiPriority w:val="0"/>
    <w:rPr>
      <w:rFonts w:hint="eastAsia" w:ascii="宋体" w:hAnsi="宋体" w:eastAsia="宋体" w:cs="宋体"/>
      <w:color w:val="000000"/>
      <w:sz w:val="24"/>
      <w:szCs w:val="24"/>
      <w:u w:val="none"/>
    </w:rPr>
  </w:style>
  <w:style w:type="character" w:customStyle="1" w:styleId="28">
    <w:name w:val="font31"/>
    <w:basedOn w:val="20"/>
    <w:qFormat/>
    <w:uiPriority w:val="0"/>
    <w:rPr>
      <w:rFonts w:hint="eastAsia" w:ascii="宋体" w:hAnsi="宋体" w:eastAsia="宋体" w:cs="宋体"/>
      <w:color w:val="000000"/>
      <w:sz w:val="23"/>
      <w:szCs w:val="23"/>
      <w:u w:val="none"/>
    </w:rPr>
  </w:style>
  <w:style w:type="character" w:customStyle="1" w:styleId="29">
    <w:name w:val="_Style 6"/>
    <w:qFormat/>
    <w:uiPriority w:val="21"/>
    <w:rPr>
      <w:b/>
      <w:bCs/>
      <w:i/>
      <w:iCs/>
      <w:color w:val="auto"/>
    </w:rPr>
  </w:style>
  <w:style w:type="paragraph" w:styleId="30">
    <w:name w:val="Quote"/>
    <w:basedOn w:val="1"/>
    <w:next w:val="1"/>
    <w:qFormat/>
    <w:uiPriority w:val="29"/>
    <w:rPr>
      <w:i/>
      <w:iCs/>
    </w:rPr>
  </w:style>
  <w:style w:type="character" w:customStyle="1" w:styleId="31">
    <w:name w:val="b"/>
    <w:qFormat/>
    <w:uiPriority w:val="0"/>
  </w:style>
  <w:style w:type="paragraph" w:customStyle="1" w:styleId="32">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4"/>
      <w:szCs w:val="24"/>
    </w:rPr>
  </w:style>
  <w:style w:type="character" w:customStyle="1" w:styleId="33">
    <w:name w:val="标题 1 字符"/>
    <w:link w:val="3"/>
    <w:qFormat/>
    <w:uiPriority w:val="0"/>
    <w:rPr>
      <w:b/>
      <w:bCs/>
      <w:kern w:val="44"/>
      <w:sz w:val="44"/>
      <w:szCs w:val="44"/>
    </w:rPr>
  </w:style>
  <w:style w:type="paragraph" w:customStyle="1" w:styleId="34">
    <w:name w:val="reader-word-layer reader-word-s1-12"/>
    <w:basedOn w:val="1"/>
    <w:qFormat/>
    <w:uiPriority w:val="0"/>
    <w:pPr>
      <w:spacing w:before="100" w:beforeAutospacing="1" w:after="100" w:afterAutospacing="1"/>
    </w:pPr>
    <w:rPr>
      <w:rFonts w:ascii="宋体" w:hAnsi="宋体" w:eastAsia="宋体" w:cs="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21389</Words>
  <Characters>23059</Characters>
  <Lines>181</Lines>
  <Paragraphs>51</Paragraphs>
  <TotalTime>6</TotalTime>
  <ScaleCrop>false</ScaleCrop>
  <LinksUpToDate>false</LinksUpToDate>
  <CharactersWithSpaces>24226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2023-03-19T16:14:00Z</dcterms:created>
  <dc:creator>Administrator</dc:creator>
  <cp:lastModifiedBy>燕子飞飞</cp:lastModifiedBy>
  <dcterms:modified xsi:type="dcterms:W3CDTF">2023-12-04T10:07:02Z</dcterms:modified>
  <dc:title>玛曲县国有产业扶贫开发有限责任公司牦牛生鲜乳冷链物流项目EPC总承包设备采购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2023-03-21T16:08:34Z</vt:filetime>
  </property>
  <property fmtid="{D5CDD505-2E9C-101B-9397-08002B2CF9AE}" pid="4" name="KSOProductBuildVer">
    <vt:lpwstr>2052-11.1.0.13703</vt:lpwstr>
  </property>
  <property fmtid="{D5CDD505-2E9C-101B-9397-08002B2CF9AE}" pid="5" name="ICV">
    <vt:lpwstr>6EA3D79840B94FD3B6D624CD19B47140_13</vt:lpwstr>
  </property>
</Properties>
</file>